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DADC" w14:textId="77777777" w:rsidR="007A02D6" w:rsidRPr="00BC7E14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  <w:bookmarkStart w:id="0" w:name="_Toc80877543"/>
    </w:p>
    <w:p w14:paraId="7668301E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160AD507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89B3733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5A16835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0C279A70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665C84B7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</w:p>
    <w:p w14:paraId="065C4C02" w14:textId="77777777" w:rsidR="00332D4D" w:rsidRPr="00332D4D" w:rsidRDefault="00332D4D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</w:p>
    <w:p w14:paraId="1DDC8EF1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1647F74" w14:textId="77777777" w:rsidR="007A02D6" w:rsidRPr="00BC547E" w:rsidRDefault="007A02D6" w:rsidP="00A01802">
      <w:pPr>
        <w:spacing w:after="200"/>
        <w:ind w:firstLine="0"/>
        <w:jc w:val="left"/>
        <w:rPr>
          <w:b/>
          <w:bCs/>
          <w:kern w:val="32"/>
          <w:sz w:val="32"/>
          <w:szCs w:val="28"/>
          <w:lang w:eastAsia="x-none"/>
        </w:rPr>
      </w:pPr>
    </w:p>
    <w:p w14:paraId="67848330" w14:textId="0B9EAAC8" w:rsidR="007B6AAF" w:rsidRDefault="007B6AAF" w:rsidP="00A01802">
      <w:pPr>
        <w:spacing w:after="200"/>
        <w:ind w:firstLine="0"/>
        <w:jc w:val="center"/>
        <w:rPr>
          <w:bCs/>
          <w:kern w:val="32"/>
          <w:sz w:val="28"/>
          <w:szCs w:val="28"/>
          <w:lang w:eastAsia="x-none"/>
        </w:rPr>
      </w:pPr>
      <w:r w:rsidRPr="007B6AAF">
        <w:rPr>
          <w:bCs/>
          <w:kern w:val="32"/>
          <w:sz w:val="28"/>
          <w:szCs w:val="28"/>
          <w:lang w:eastAsia="x-none"/>
        </w:rPr>
        <w:t>ОПИСАНИЕ ФУНКЦИОНАЛЬНЫХ ХАРАКТЕРИСТИК</w:t>
      </w:r>
    </w:p>
    <w:p w14:paraId="777A5F0D" w14:textId="77777777" w:rsidR="008548FD" w:rsidRPr="00BC547E" w:rsidRDefault="00BC547E" w:rsidP="00A01802">
      <w:pPr>
        <w:spacing w:after="200"/>
        <w:ind w:firstLine="0"/>
        <w:jc w:val="center"/>
        <w:rPr>
          <w:bCs/>
          <w:kern w:val="32"/>
          <w:sz w:val="28"/>
          <w:szCs w:val="28"/>
          <w:lang w:eastAsia="x-none"/>
        </w:rPr>
      </w:pPr>
      <w:r w:rsidRPr="00BC547E">
        <w:rPr>
          <w:bCs/>
          <w:kern w:val="32"/>
          <w:sz w:val="28"/>
          <w:szCs w:val="28"/>
          <w:lang w:eastAsia="x-none"/>
        </w:rPr>
        <w:t>Платформа для разработки и эксплуатации корпоративного и государственного российского программного обеспечения</w:t>
      </w:r>
    </w:p>
    <w:p w14:paraId="2C9D74BA" w14:textId="77777777" w:rsidR="007A02D6" w:rsidRPr="00BC547E" w:rsidRDefault="008548FD" w:rsidP="00A01802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 w:rsidRPr="00BC547E">
        <w:rPr>
          <w:b/>
          <w:bCs/>
          <w:kern w:val="32"/>
          <w:sz w:val="28"/>
          <w:szCs w:val="28"/>
          <w:lang w:eastAsia="x-none"/>
        </w:rPr>
        <w:t>«</w:t>
      </w:r>
      <w:r w:rsidR="007A02D6" w:rsidRPr="00BC547E">
        <w:rPr>
          <w:b/>
          <w:bCs/>
          <w:kern w:val="32"/>
          <w:sz w:val="28"/>
          <w:szCs w:val="28"/>
          <w:lang w:eastAsia="x-none"/>
        </w:rPr>
        <w:t>Платформа Про</w:t>
      </w:r>
      <w:r w:rsidRPr="00BC547E">
        <w:rPr>
          <w:b/>
          <w:bCs/>
          <w:kern w:val="32"/>
          <w:sz w:val="28"/>
          <w:szCs w:val="28"/>
          <w:lang w:eastAsia="x-none"/>
        </w:rPr>
        <w:t>»</w:t>
      </w:r>
    </w:p>
    <w:p w14:paraId="2F93D8EA" w14:textId="77777777" w:rsidR="007A02D6" w:rsidRPr="00BC547E" w:rsidRDefault="007A02D6" w:rsidP="00A01802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 w:rsidRPr="00BC547E">
        <w:rPr>
          <w:b/>
          <w:bCs/>
          <w:kern w:val="32"/>
          <w:sz w:val="28"/>
          <w:szCs w:val="28"/>
          <w:lang w:eastAsia="x-none"/>
        </w:rPr>
        <w:t>(</w:t>
      </w:r>
      <w:r w:rsidRPr="00BC547E">
        <w:rPr>
          <w:b/>
          <w:bCs/>
          <w:kern w:val="32"/>
          <w:sz w:val="28"/>
          <w:szCs w:val="28"/>
          <w:lang w:val="en-US" w:eastAsia="x-none"/>
        </w:rPr>
        <w:t>Platform</w:t>
      </w:r>
      <w:r w:rsidRPr="00BC547E"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BC547E">
        <w:rPr>
          <w:b/>
          <w:bCs/>
          <w:kern w:val="32"/>
          <w:sz w:val="28"/>
          <w:szCs w:val="28"/>
          <w:lang w:val="en-US" w:eastAsia="x-none"/>
        </w:rPr>
        <w:t>Pro</w:t>
      </w:r>
      <w:r w:rsidRPr="00BC547E">
        <w:rPr>
          <w:b/>
          <w:bCs/>
          <w:kern w:val="32"/>
          <w:sz w:val="28"/>
          <w:szCs w:val="28"/>
          <w:lang w:eastAsia="x-none"/>
        </w:rPr>
        <w:t>)</w:t>
      </w:r>
    </w:p>
    <w:p w14:paraId="204EE204" w14:textId="77777777" w:rsidR="007B6AAF" w:rsidRDefault="007B6AAF" w:rsidP="00A01802">
      <w:pPr>
        <w:spacing w:after="200"/>
        <w:ind w:firstLine="0"/>
        <w:jc w:val="left"/>
      </w:pPr>
    </w:p>
    <w:p w14:paraId="0D4184C1" w14:textId="77777777" w:rsidR="007B6AAF" w:rsidRDefault="007B6AAF" w:rsidP="00A01802">
      <w:pPr>
        <w:spacing w:after="200"/>
        <w:ind w:firstLine="0"/>
        <w:jc w:val="left"/>
      </w:pPr>
    </w:p>
    <w:p w14:paraId="258E96AA" w14:textId="77777777" w:rsidR="007B6AAF" w:rsidRDefault="007B6AAF" w:rsidP="00A01802">
      <w:pPr>
        <w:spacing w:after="200"/>
        <w:ind w:firstLine="0"/>
        <w:jc w:val="left"/>
      </w:pPr>
    </w:p>
    <w:p w14:paraId="6A36B439" w14:textId="77777777" w:rsidR="007B6AAF" w:rsidRDefault="007B6AAF" w:rsidP="00A01802">
      <w:pPr>
        <w:spacing w:after="200"/>
        <w:ind w:firstLine="0"/>
        <w:jc w:val="left"/>
      </w:pPr>
    </w:p>
    <w:p w14:paraId="4FACDEF3" w14:textId="77777777" w:rsidR="007B6AAF" w:rsidRDefault="007B6AAF" w:rsidP="00A01802">
      <w:pPr>
        <w:spacing w:after="200"/>
        <w:ind w:firstLine="0"/>
        <w:jc w:val="left"/>
      </w:pPr>
    </w:p>
    <w:p w14:paraId="35F1EDDD" w14:textId="77777777" w:rsidR="007B6AAF" w:rsidRDefault="007B6AAF" w:rsidP="00A01802">
      <w:pPr>
        <w:spacing w:after="200"/>
        <w:ind w:firstLine="0"/>
        <w:jc w:val="left"/>
      </w:pPr>
    </w:p>
    <w:p w14:paraId="1D3F0C1B" w14:textId="77777777" w:rsidR="007B6AAF" w:rsidRDefault="007B6AAF" w:rsidP="00A01802">
      <w:pPr>
        <w:spacing w:after="200"/>
        <w:ind w:firstLine="0"/>
        <w:jc w:val="left"/>
      </w:pPr>
    </w:p>
    <w:p w14:paraId="16C032F7" w14:textId="77777777" w:rsidR="007B6AAF" w:rsidRDefault="007B6AAF" w:rsidP="00A01802">
      <w:pPr>
        <w:spacing w:after="200"/>
        <w:ind w:firstLine="0"/>
        <w:jc w:val="left"/>
      </w:pPr>
    </w:p>
    <w:p w14:paraId="666FE853" w14:textId="77777777" w:rsidR="007B6AAF" w:rsidRDefault="007B6AAF" w:rsidP="00A01802">
      <w:pPr>
        <w:spacing w:after="200"/>
        <w:ind w:firstLine="0"/>
        <w:jc w:val="left"/>
      </w:pPr>
    </w:p>
    <w:p w14:paraId="6E3093A3" w14:textId="77777777" w:rsidR="007B6AAF" w:rsidRDefault="007B6AAF" w:rsidP="00A01802">
      <w:pPr>
        <w:spacing w:after="200"/>
        <w:ind w:firstLine="0"/>
        <w:jc w:val="left"/>
      </w:pPr>
    </w:p>
    <w:p w14:paraId="589CCC19" w14:textId="77777777" w:rsidR="007B6AAF" w:rsidRDefault="007B6AAF" w:rsidP="00A01802">
      <w:pPr>
        <w:spacing w:after="200"/>
        <w:ind w:firstLine="0"/>
        <w:jc w:val="left"/>
      </w:pPr>
    </w:p>
    <w:p w14:paraId="55F55E93" w14:textId="74176A05" w:rsidR="007A02D6" w:rsidRDefault="007B6AAF" w:rsidP="007B6AAF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>
        <w:t>2022</w:t>
      </w:r>
      <w:r w:rsidR="007A02D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-230613520"/>
        <w:docPartObj>
          <w:docPartGallery w:val="Table of Contents"/>
          <w:docPartUnique/>
        </w:docPartObj>
      </w:sdtPr>
      <w:sdtEndPr/>
      <w:sdtContent>
        <w:p w14:paraId="413A17E0" w14:textId="77777777" w:rsidR="002E6B37" w:rsidRDefault="002E6B37" w:rsidP="00A01802">
          <w:pPr>
            <w:pStyle w:val="a4"/>
          </w:pPr>
          <w:r>
            <w:t>Оглавление</w:t>
          </w:r>
        </w:p>
        <w:p w14:paraId="6CB2CA7C" w14:textId="77777777" w:rsidR="002B0DFF" w:rsidRPr="002B0DFF" w:rsidRDefault="002B0DFF" w:rsidP="00A01802"/>
        <w:p w14:paraId="5475060E" w14:textId="77777777" w:rsidR="00ED6F78" w:rsidRDefault="002E6B37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199691" w:history="1">
            <w:r w:rsidR="00ED6F78" w:rsidRPr="00743BD2">
              <w:rPr>
                <w:rStyle w:val="a5"/>
                <w:noProof/>
              </w:rPr>
              <w:t>1.</w:t>
            </w:r>
            <w:r w:rsidR="00ED6F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D6F78" w:rsidRPr="00743BD2">
              <w:rPr>
                <w:rStyle w:val="a5"/>
                <w:noProof/>
              </w:rPr>
              <w:t>Цели создания платформы</w:t>
            </w:r>
            <w:r w:rsidR="00ED6F78">
              <w:rPr>
                <w:noProof/>
                <w:webHidden/>
              </w:rPr>
              <w:tab/>
            </w:r>
            <w:r w:rsidR="00ED6F78">
              <w:rPr>
                <w:noProof/>
                <w:webHidden/>
              </w:rPr>
              <w:fldChar w:fldCharType="begin"/>
            </w:r>
            <w:r w:rsidR="00ED6F78">
              <w:rPr>
                <w:noProof/>
                <w:webHidden/>
              </w:rPr>
              <w:instrText xml:space="preserve"> PAGEREF _Toc123199691 \h </w:instrText>
            </w:r>
            <w:r w:rsidR="00ED6F78">
              <w:rPr>
                <w:noProof/>
                <w:webHidden/>
              </w:rPr>
            </w:r>
            <w:r w:rsidR="00ED6F78">
              <w:rPr>
                <w:noProof/>
                <w:webHidden/>
              </w:rPr>
              <w:fldChar w:fldCharType="separate"/>
            </w:r>
            <w:r w:rsidR="00ED6F78">
              <w:rPr>
                <w:noProof/>
                <w:webHidden/>
              </w:rPr>
              <w:t>4</w:t>
            </w:r>
            <w:r w:rsidR="00ED6F78">
              <w:rPr>
                <w:noProof/>
                <w:webHidden/>
              </w:rPr>
              <w:fldChar w:fldCharType="end"/>
            </w:r>
          </w:hyperlink>
        </w:p>
        <w:p w14:paraId="2876378E" w14:textId="77777777" w:rsidR="00ED6F78" w:rsidRDefault="00ED6F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2" w:history="1">
            <w:r w:rsidRPr="00743BD2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Общее описание 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E0EB6" w14:textId="77777777" w:rsidR="00ED6F78" w:rsidRDefault="00ED6F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3" w:history="1">
            <w:r w:rsidRPr="00743BD2">
              <w:rPr>
                <w:rStyle w:val="a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Технологии разработки 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74AF0" w14:textId="77777777" w:rsidR="00ED6F78" w:rsidRDefault="00ED6F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4" w:history="1">
            <w:r w:rsidRPr="00743BD2">
              <w:rPr>
                <w:rStyle w:val="a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Элементы интерфейса 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2A578" w14:textId="77777777" w:rsidR="00ED6F78" w:rsidRDefault="00ED6F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5" w:history="1">
            <w:r w:rsidRPr="00743BD2">
              <w:rPr>
                <w:rStyle w:val="a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Описание модулей 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29C9F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6" w:history="1">
            <w:r w:rsidRPr="00743BD2">
              <w:rPr>
                <w:rStyle w:val="a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управления правами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F6A2A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7" w:history="1">
            <w:r w:rsidRPr="00743BD2">
              <w:rPr>
                <w:rStyle w:val="a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хранения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87E09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8" w:history="1">
            <w:r w:rsidRPr="00743BD2">
              <w:rPr>
                <w:rStyle w:val="a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уведомления пользователей о событиях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802A1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699" w:history="1">
            <w:r w:rsidRPr="00743BD2">
              <w:rPr>
                <w:rStyle w:val="a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хранение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9886B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700" w:history="1">
            <w:r w:rsidRPr="00743BD2">
              <w:rPr>
                <w:rStyle w:val="a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НСИ 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357F9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701" w:history="1">
            <w:r w:rsidRPr="00743BD2">
              <w:rPr>
                <w:rStyle w:val="a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выполнения фоновых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2C2E6" w14:textId="77777777" w:rsidR="00ED6F78" w:rsidRDefault="00ED6F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9702" w:history="1">
            <w:r w:rsidRPr="00743BD2">
              <w:rPr>
                <w:rStyle w:val="a5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43BD2">
              <w:rPr>
                <w:rStyle w:val="a5"/>
                <w:noProof/>
              </w:rPr>
              <w:t>Модуль хранения настроек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_Toc123199702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46B31" w14:textId="51BDEA5D" w:rsidR="002E6B37" w:rsidRDefault="002E6B37" w:rsidP="00A01802">
          <w:r>
            <w:rPr>
              <w:b/>
              <w:bCs/>
            </w:rPr>
            <w:fldChar w:fldCharType="end"/>
          </w:r>
        </w:p>
      </w:sdtContent>
    </w:sdt>
    <w:p w14:paraId="3C814218" w14:textId="77777777" w:rsidR="002E6B37" w:rsidRDefault="002E6B37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  <w:r>
        <w:br w:type="page"/>
      </w:r>
    </w:p>
    <w:p w14:paraId="3E20EFDE" w14:textId="3E88E43A" w:rsidR="003001A8" w:rsidRPr="00B2034F" w:rsidRDefault="003001A8" w:rsidP="00B2034F">
      <w:pPr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2034F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Термины и обозначения</w:t>
      </w:r>
    </w:p>
    <w:p w14:paraId="109EFE27" w14:textId="77777777" w:rsidR="003001A8" w:rsidRDefault="003001A8" w:rsidP="003001A8">
      <w:pPr>
        <w:ind w:firstLine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001A8" w:rsidRPr="00312CCA" w14:paraId="4F74AB23" w14:textId="77777777" w:rsidTr="00312CCA">
        <w:trPr>
          <w:trHeight w:val="610"/>
        </w:trPr>
        <w:tc>
          <w:tcPr>
            <w:tcW w:w="2093" w:type="dxa"/>
            <w:vAlign w:val="center"/>
          </w:tcPr>
          <w:p w14:paraId="109A96F1" w14:textId="43B8B41E" w:rsidR="003001A8" w:rsidRPr="00312CCA" w:rsidRDefault="003001A8" w:rsidP="00312CCA">
            <w:pPr>
              <w:ind w:firstLine="0"/>
              <w:jc w:val="center"/>
              <w:rPr>
                <w:b/>
              </w:rPr>
            </w:pPr>
            <w:r w:rsidRPr="00312CCA">
              <w:rPr>
                <w:b/>
              </w:rPr>
              <w:t>Обозначение</w:t>
            </w:r>
          </w:p>
        </w:tc>
        <w:tc>
          <w:tcPr>
            <w:tcW w:w="7478" w:type="dxa"/>
            <w:vAlign w:val="center"/>
          </w:tcPr>
          <w:p w14:paraId="159D528D" w14:textId="1FE2C941" w:rsidR="003001A8" w:rsidRPr="00312CCA" w:rsidRDefault="003001A8" w:rsidP="00312CCA">
            <w:pPr>
              <w:ind w:firstLine="0"/>
              <w:jc w:val="center"/>
              <w:rPr>
                <w:b/>
              </w:rPr>
            </w:pPr>
            <w:r w:rsidRPr="00312CCA">
              <w:rPr>
                <w:b/>
              </w:rPr>
              <w:t>Описание</w:t>
            </w:r>
          </w:p>
        </w:tc>
      </w:tr>
      <w:tr w:rsidR="003001A8" w14:paraId="54752EC1" w14:textId="77777777" w:rsidTr="003001A8">
        <w:tc>
          <w:tcPr>
            <w:tcW w:w="2093" w:type="dxa"/>
          </w:tcPr>
          <w:p w14:paraId="49D6353B" w14:textId="5A4F7ABC" w:rsidR="003001A8" w:rsidRDefault="003001A8" w:rsidP="003001A8">
            <w:pPr>
              <w:ind w:firstLine="0"/>
            </w:pPr>
            <w:proofErr w:type="spellStart"/>
            <w:r>
              <w:t>Бэкэнд</w:t>
            </w:r>
            <w:proofErr w:type="spellEnd"/>
          </w:p>
        </w:tc>
        <w:tc>
          <w:tcPr>
            <w:tcW w:w="7478" w:type="dxa"/>
          </w:tcPr>
          <w:p w14:paraId="39C4F845" w14:textId="606DF3D8" w:rsidR="003001A8" w:rsidRDefault="007973C0" w:rsidP="003001A8">
            <w:pPr>
              <w:ind w:firstLine="0"/>
            </w:pPr>
            <w:r>
              <w:t>Веб-сервисы и базы данных, отвечающие за бизнес-логику и хранение данных приложения.</w:t>
            </w:r>
          </w:p>
        </w:tc>
      </w:tr>
      <w:tr w:rsidR="003001A8" w14:paraId="159B915E" w14:textId="77777777" w:rsidTr="003001A8">
        <w:tc>
          <w:tcPr>
            <w:tcW w:w="2093" w:type="dxa"/>
          </w:tcPr>
          <w:p w14:paraId="2E8F8B17" w14:textId="36245A03" w:rsidR="003001A8" w:rsidRDefault="003001A8" w:rsidP="003001A8">
            <w:pPr>
              <w:ind w:firstLine="0"/>
            </w:pPr>
            <w:proofErr w:type="spellStart"/>
            <w:r>
              <w:t>Фронтэнд</w:t>
            </w:r>
            <w:proofErr w:type="spellEnd"/>
          </w:p>
        </w:tc>
        <w:tc>
          <w:tcPr>
            <w:tcW w:w="7478" w:type="dxa"/>
          </w:tcPr>
          <w:p w14:paraId="53D7B730" w14:textId="2C93ED33" w:rsidR="003001A8" w:rsidRDefault="003001A8" w:rsidP="003001A8">
            <w:pPr>
              <w:ind w:firstLine="0"/>
            </w:pPr>
            <w:r w:rsidRPr="007973C0">
              <w:t>презентационная часть </w:t>
            </w:r>
            <w:hyperlink r:id="rId9" w:tooltip="Информационная система" w:history="1">
              <w:r w:rsidRPr="007973C0">
                <w:t>информационной</w:t>
              </w:r>
            </w:hyperlink>
            <w:r w:rsidRPr="007973C0">
              <w:t> или </w:t>
            </w:r>
            <w:hyperlink r:id="rId10" w:history="1">
              <w:r w:rsidRPr="007973C0">
                <w:t>программной</w:t>
              </w:r>
            </w:hyperlink>
            <w:r w:rsidRPr="007973C0">
              <w:t> системы, её </w:t>
            </w:r>
            <w:hyperlink r:id="rId11" w:tooltip="Пользовательский интерфейс" w:history="1">
              <w:r w:rsidRPr="007973C0">
                <w:t>пользовательский интерфейс</w:t>
              </w:r>
            </w:hyperlink>
            <w:r w:rsidRPr="007973C0">
              <w:t> и связанные с ним компоненты</w:t>
            </w:r>
          </w:p>
        </w:tc>
      </w:tr>
      <w:tr w:rsidR="003001A8" w14:paraId="2BC1B0FF" w14:textId="77777777" w:rsidTr="003001A8">
        <w:tc>
          <w:tcPr>
            <w:tcW w:w="2093" w:type="dxa"/>
          </w:tcPr>
          <w:p w14:paraId="0C249054" w14:textId="2B9DE528" w:rsidR="003001A8" w:rsidRDefault="003001A8" w:rsidP="003001A8">
            <w:pPr>
              <w:ind w:firstLine="0"/>
            </w:pPr>
            <w:r>
              <w:t>ГАР</w:t>
            </w:r>
          </w:p>
        </w:tc>
        <w:tc>
          <w:tcPr>
            <w:tcW w:w="7478" w:type="dxa"/>
          </w:tcPr>
          <w:p w14:paraId="71C19D6F" w14:textId="636CEE9E" w:rsidR="003001A8" w:rsidRDefault="003001A8" w:rsidP="003001A8">
            <w:pPr>
              <w:ind w:firstLine="0"/>
            </w:pPr>
            <w:r>
              <w:t>Государственный адресный реестр</w:t>
            </w:r>
          </w:p>
        </w:tc>
      </w:tr>
      <w:tr w:rsidR="003001A8" w14:paraId="172843B5" w14:textId="77777777" w:rsidTr="003001A8">
        <w:tc>
          <w:tcPr>
            <w:tcW w:w="2093" w:type="dxa"/>
          </w:tcPr>
          <w:p w14:paraId="05B212DA" w14:textId="3BB36FAF" w:rsidR="003001A8" w:rsidRDefault="00846B86" w:rsidP="003001A8">
            <w:pPr>
              <w:ind w:firstLine="0"/>
            </w:pPr>
            <w:r>
              <w:t>НСИ</w:t>
            </w:r>
          </w:p>
        </w:tc>
        <w:tc>
          <w:tcPr>
            <w:tcW w:w="7478" w:type="dxa"/>
          </w:tcPr>
          <w:p w14:paraId="1B89F928" w14:textId="6DD053D4" w:rsidR="003001A8" w:rsidRDefault="00846B86" w:rsidP="003001A8">
            <w:pPr>
              <w:ind w:firstLine="0"/>
            </w:pPr>
            <w:r>
              <w:t>Нормативно-справочная информация</w:t>
            </w:r>
          </w:p>
        </w:tc>
      </w:tr>
      <w:tr w:rsidR="003001A8" w14:paraId="56418C4C" w14:textId="77777777" w:rsidTr="003001A8">
        <w:tc>
          <w:tcPr>
            <w:tcW w:w="2093" w:type="dxa"/>
          </w:tcPr>
          <w:p w14:paraId="7EBA37DD" w14:textId="6C2CE240" w:rsidR="003001A8" w:rsidRDefault="00846B86" w:rsidP="003001A8">
            <w:pPr>
              <w:ind w:firstLine="0"/>
            </w:pPr>
            <w:r>
              <w:t>ПО</w:t>
            </w:r>
          </w:p>
        </w:tc>
        <w:tc>
          <w:tcPr>
            <w:tcW w:w="7478" w:type="dxa"/>
          </w:tcPr>
          <w:p w14:paraId="48FE1391" w14:textId="10F0A35E" w:rsidR="003001A8" w:rsidRDefault="00846B86" w:rsidP="003001A8">
            <w:pPr>
              <w:ind w:firstLine="0"/>
            </w:pPr>
            <w:r>
              <w:t>Программное обеспечение</w:t>
            </w:r>
          </w:p>
        </w:tc>
      </w:tr>
      <w:tr w:rsidR="00846B86" w14:paraId="211CF6EB" w14:textId="77777777" w:rsidTr="00A8486B">
        <w:tc>
          <w:tcPr>
            <w:tcW w:w="2093" w:type="dxa"/>
          </w:tcPr>
          <w:p w14:paraId="3B44F945" w14:textId="77777777" w:rsidR="00846B86" w:rsidRDefault="00846B86" w:rsidP="00A8486B">
            <w:pPr>
              <w:ind w:firstLine="0"/>
            </w:pPr>
            <w:proofErr w:type="spellStart"/>
            <w:r>
              <w:t>Чекбокс</w:t>
            </w:r>
            <w:proofErr w:type="spellEnd"/>
          </w:p>
        </w:tc>
        <w:tc>
          <w:tcPr>
            <w:tcW w:w="7478" w:type="dxa"/>
          </w:tcPr>
          <w:p w14:paraId="601BAF32" w14:textId="77777777" w:rsidR="00846B86" w:rsidRDefault="00846B86" w:rsidP="00A8486B">
            <w:pPr>
              <w:ind w:firstLine="0"/>
            </w:pPr>
            <w:r w:rsidRPr="007973C0">
              <w:t>Элемент в визуальном оформлении интерфейса, в котором можно поставить галочку (крестик), а можно оставить пустым</w:t>
            </w:r>
          </w:p>
        </w:tc>
      </w:tr>
      <w:tr w:rsidR="003001A8" w14:paraId="0E85F29A" w14:textId="77777777" w:rsidTr="003001A8">
        <w:tc>
          <w:tcPr>
            <w:tcW w:w="2093" w:type="dxa"/>
          </w:tcPr>
          <w:p w14:paraId="2BB02BA8" w14:textId="66CF3B3E" w:rsidR="003001A8" w:rsidRDefault="00C47936" w:rsidP="003001A8">
            <w:pPr>
              <w:ind w:firstLine="0"/>
            </w:pPr>
            <w:r>
              <w:t>СУБД</w:t>
            </w:r>
          </w:p>
        </w:tc>
        <w:tc>
          <w:tcPr>
            <w:tcW w:w="7478" w:type="dxa"/>
          </w:tcPr>
          <w:p w14:paraId="2087A306" w14:textId="3720B9BA" w:rsidR="003001A8" w:rsidRDefault="00C47936" w:rsidP="003001A8">
            <w:pPr>
              <w:ind w:firstLine="0"/>
            </w:pPr>
            <w:r>
              <w:t>Система управления базами данных</w:t>
            </w:r>
          </w:p>
        </w:tc>
      </w:tr>
      <w:tr w:rsidR="00C47936" w14:paraId="53C1C7F6" w14:textId="77777777" w:rsidTr="003001A8">
        <w:tc>
          <w:tcPr>
            <w:tcW w:w="2093" w:type="dxa"/>
          </w:tcPr>
          <w:p w14:paraId="47382C4F" w14:textId="4C210581" w:rsidR="00C47936" w:rsidRDefault="00C47936" w:rsidP="003001A8">
            <w:pPr>
              <w:ind w:firstLine="0"/>
            </w:pPr>
            <w:r>
              <w:t>БД</w:t>
            </w:r>
          </w:p>
        </w:tc>
        <w:tc>
          <w:tcPr>
            <w:tcW w:w="7478" w:type="dxa"/>
          </w:tcPr>
          <w:p w14:paraId="5108A57F" w14:textId="29DCF73D" w:rsidR="00C47936" w:rsidRDefault="00C47936" w:rsidP="003001A8">
            <w:pPr>
              <w:ind w:firstLine="0"/>
            </w:pPr>
            <w:r>
              <w:t>База данных</w:t>
            </w:r>
          </w:p>
        </w:tc>
      </w:tr>
    </w:tbl>
    <w:p w14:paraId="69598D4F" w14:textId="77777777" w:rsidR="003001A8" w:rsidRDefault="003001A8" w:rsidP="003001A8">
      <w:pPr>
        <w:ind w:firstLine="0"/>
      </w:pPr>
    </w:p>
    <w:p w14:paraId="24A8588B" w14:textId="77777777" w:rsidR="003001A8" w:rsidRPr="003001A8" w:rsidRDefault="003001A8" w:rsidP="003001A8"/>
    <w:p w14:paraId="7BFDB47E" w14:textId="77777777" w:rsidR="00312CCA" w:rsidRDefault="00312CCA">
      <w:pPr>
        <w:spacing w:after="200"/>
        <w:ind w:firstLine="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5D15FF8" w14:textId="6DE4C245" w:rsidR="00855DE0" w:rsidRPr="002C4D57" w:rsidRDefault="00FF78DA">
      <w:pPr>
        <w:pStyle w:val="1"/>
        <w:numPr>
          <w:ilvl w:val="0"/>
          <w:numId w:val="12"/>
        </w:numPr>
      </w:pPr>
      <w:bookmarkStart w:id="1" w:name="_Toc123199691"/>
      <w:r w:rsidRPr="002C4D57">
        <w:lastRenderedPageBreak/>
        <w:t>Цели</w:t>
      </w:r>
      <w:r w:rsidRPr="00FF78DA">
        <w:t xml:space="preserve"> </w:t>
      </w:r>
      <w:r>
        <w:t xml:space="preserve">создания </w:t>
      </w:r>
      <w:bookmarkEnd w:id="0"/>
      <w:r w:rsidR="00855DE0">
        <w:t>платформ</w:t>
      </w:r>
      <w:r w:rsidR="00A44DE0">
        <w:t>ы</w:t>
      </w:r>
      <w:bookmarkEnd w:id="1"/>
    </w:p>
    <w:p w14:paraId="0C5B915A" w14:textId="77777777" w:rsidR="00FB162D" w:rsidRDefault="00855DE0" w:rsidP="00FB162D">
      <w:pPr>
        <w:ind w:firstLine="708"/>
        <w:rPr>
          <w:bCs/>
        </w:rPr>
      </w:pPr>
      <w:r w:rsidRPr="00DB6955">
        <w:rPr>
          <w:b/>
          <w:bCs/>
        </w:rPr>
        <w:t>Цель создания:</w:t>
      </w:r>
      <w:r w:rsidRPr="00BC65F5">
        <w:rPr>
          <w:bCs/>
        </w:rPr>
        <w:t xml:space="preserve"> </w:t>
      </w:r>
      <w:r w:rsidR="003F1B43">
        <w:rPr>
          <w:bCs/>
        </w:rPr>
        <w:t xml:space="preserve">разработать платформу для ускорения и повышения качества разработки </w:t>
      </w:r>
      <w:r w:rsidR="00FB162D">
        <w:rPr>
          <w:bCs/>
        </w:rPr>
        <w:t>веб-</w:t>
      </w:r>
      <w:r w:rsidR="003F1B43">
        <w:rPr>
          <w:bCs/>
        </w:rPr>
        <w:t>приложений</w:t>
      </w:r>
      <w:r w:rsidR="00FB162D">
        <w:rPr>
          <w:bCs/>
        </w:rPr>
        <w:t xml:space="preserve"> для корпоративных и государственных заказчиков. Платформа</w:t>
      </w:r>
      <w:r w:rsidR="00FB162D" w:rsidRPr="00FB162D">
        <w:rPr>
          <w:bCs/>
        </w:rPr>
        <w:t xml:space="preserve"> </w:t>
      </w:r>
      <w:r w:rsidR="00FB162D">
        <w:rPr>
          <w:bCs/>
        </w:rPr>
        <w:t>должна хорошо</w:t>
      </w:r>
      <w:r w:rsidR="00FB162D" w:rsidRPr="00FB162D">
        <w:rPr>
          <w:bCs/>
        </w:rPr>
        <w:t xml:space="preserve"> подходит</w:t>
      </w:r>
      <w:r w:rsidR="00FB162D">
        <w:rPr>
          <w:bCs/>
        </w:rPr>
        <w:t>ь</w:t>
      </w:r>
      <w:r w:rsidR="00FB162D" w:rsidRPr="00FB162D">
        <w:rPr>
          <w:bCs/>
        </w:rPr>
        <w:t xml:space="preserve"> для создания </w:t>
      </w:r>
      <w:r w:rsidR="00FB162D">
        <w:rPr>
          <w:bCs/>
        </w:rPr>
        <w:t>веб-</w:t>
      </w:r>
      <w:r w:rsidR="00FB162D" w:rsidRPr="00FB162D">
        <w:rPr>
          <w:bCs/>
        </w:rPr>
        <w:t>приложений</w:t>
      </w:r>
      <w:r w:rsidR="00FB162D">
        <w:rPr>
          <w:bCs/>
        </w:rPr>
        <w:t xml:space="preserve">, ориентированных на работу с данными и имеющих насыщенный интерфейс пользователя. </w:t>
      </w:r>
    </w:p>
    <w:p w14:paraId="53DC7054" w14:textId="644344CF" w:rsidR="00E021B6" w:rsidRPr="00E021B6" w:rsidRDefault="0049208C">
      <w:pPr>
        <w:pStyle w:val="1"/>
        <w:numPr>
          <w:ilvl w:val="0"/>
          <w:numId w:val="12"/>
        </w:numPr>
      </w:pPr>
      <w:bookmarkStart w:id="2" w:name="_Toc123199692"/>
      <w:r>
        <w:t>Общ</w:t>
      </w:r>
      <w:r w:rsidR="0019093E">
        <w:t>е</w:t>
      </w:r>
      <w:r>
        <w:t xml:space="preserve">е </w:t>
      </w:r>
      <w:r w:rsidR="0019093E">
        <w:t>описание платформы</w:t>
      </w:r>
      <w:bookmarkEnd w:id="2"/>
    </w:p>
    <w:p w14:paraId="6B0588FE" w14:textId="27D59C68" w:rsidR="00BC7E14" w:rsidRDefault="00BC7E14" w:rsidP="0019093E">
      <w:pPr>
        <w:ind w:firstLine="708"/>
        <w:rPr>
          <w:bCs/>
        </w:rPr>
      </w:pPr>
      <w:r>
        <w:rPr>
          <w:bCs/>
        </w:rPr>
        <w:t>Платформа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ро предназначена для повышения надежности и скорости разработки веб-приложений для корпоративных и государственных заказчиков.</w:t>
      </w:r>
    </w:p>
    <w:p w14:paraId="3A27B843" w14:textId="24BBC8D8" w:rsidR="00035299" w:rsidRDefault="00035299" w:rsidP="0019093E">
      <w:pPr>
        <w:ind w:firstLine="708"/>
        <w:rPr>
          <w:bCs/>
        </w:rPr>
      </w:pPr>
      <w:r w:rsidRPr="0019093E">
        <w:rPr>
          <w:bCs/>
        </w:rPr>
        <w:t>Платформа определяет четкие требования к разработке модулей платформы. Как базовые, так и новые модули разрабатыва</w:t>
      </w:r>
      <w:r w:rsidR="00353756">
        <w:rPr>
          <w:bCs/>
        </w:rPr>
        <w:t>ю</w:t>
      </w:r>
      <w:r w:rsidRPr="0019093E">
        <w:rPr>
          <w:bCs/>
        </w:rPr>
        <w:t>тся в соответствии с требованиями платформы (авторизация, ролевой доступ, логирование)</w:t>
      </w:r>
      <w:r w:rsidR="00BE2913" w:rsidRPr="0019093E">
        <w:rPr>
          <w:bCs/>
        </w:rPr>
        <w:t>.</w:t>
      </w:r>
    </w:p>
    <w:p w14:paraId="019F3979" w14:textId="77777777" w:rsidR="00BC7E14" w:rsidRPr="0019093E" w:rsidRDefault="00BC7E14" w:rsidP="00BC7E14">
      <w:pPr>
        <w:ind w:firstLine="708"/>
        <w:rPr>
          <w:bCs/>
        </w:rPr>
      </w:pPr>
      <w:r w:rsidRPr="0019093E">
        <w:rPr>
          <w:bCs/>
        </w:rPr>
        <w:t xml:space="preserve">Платформа разделена на </w:t>
      </w:r>
      <w:proofErr w:type="spellStart"/>
      <w:r w:rsidRPr="0019093E">
        <w:rPr>
          <w:bCs/>
        </w:rPr>
        <w:t>бэкэнд</w:t>
      </w:r>
      <w:proofErr w:type="spellEnd"/>
      <w:r w:rsidRPr="0019093E">
        <w:rPr>
          <w:bCs/>
        </w:rPr>
        <w:t xml:space="preserve"> и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. Технология реализации  </w:t>
      </w:r>
      <w:proofErr w:type="spellStart"/>
      <w:r w:rsidRPr="0019093E">
        <w:rPr>
          <w:bCs/>
        </w:rPr>
        <w:t>фронтэнда</w:t>
      </w:r>
      <w:proofErr w:type="spellEnd"/>
      <w:r w:rsidRPr="0019093E">
        <w:rPr>
          <w:bCs/>
        </w:rPr>
        <w:t xml:space="preserve"> может быть изменена независимо от технологии </w:t>
      </w:r>
      <w:proofErr w:type="spellStart"/>
      <w:r w:rsidRPr="0019093E">
        <w:rPr>
          <w:bCs/>
        </w:rPr>
        <w:t>бэкэнда</w:t>
      </w:r>
      <w:proofErr w:type="spellEnd"/>
      <w:r w:rsidRPr="0019093E">
        <w:rPr>
          <w:bCs/>
        </w:rPr>
        <w:t xml:space="preserve"> (например, можно разработать мобильный клиент для приложения).</w:t>
      </w:r>
    </w:p>
    <w:p w14:paraId="1C18E453" w14:textId="14775D32" w:rsidR="00E021B6" w:rsidRPr="0019093E" w:rsidRDefault="00035299" w:rsidP="0019093E">
      <w:pPr>
        <w:ind w:firstLine="708"/>
        <w:rPr>
          <w:bCs/>
        </w:rPr>
      </w:pPr>
      <w:proofErr w:type="spellStart"/>
      <w:r w:rsidRPr="0019093E">
        <w:rPr>
          <w:bCs/>
        </w:rPr>
        <w:t>Бэкэнд</w:t>
      </w:r>
      <w:proofErr w:type="spellEnd"/>
      <w:r w:rsidRPr="0019093E">
        <w:rPr>
          <w:bCs/>
        </w:rPr>
        <w:t xml:space="preserve"> платформы </w:t>
      </w:r>
      <w:r w:rsidR="00BE2913" w:rsidRPr="0019093E">
        <w:rPr>
          <w:bCs/>
        </w:rPr>
        <w:t>разработан как набор независимых модулей</w:t>
      </w:r>
      <w:r w:rsidRPr="0019093E">
        <w:rPr>
          <w:bCs/>
        </w:rPr>
        <w:t xml:space="preserve">. </w:t>
      </w:r>
      <w:r w:rsidR="0071746E" w:rsidRPr="0019093E">
        <w:rPr>
          <w:bCs/>
        </w:rPr>
        <w:t xml:space="preserve">Независимые </w:t>
      </w:r>
      <w:r w:rsidRPr="0019093E">
        <w:rPr>
          <w:bCs/>
        </w:rPr>
        <w:t xml:space="preserve">модули можно </w:t>
      </w:r>
      <w:r w:rsidR="00BE2913" w:rsidRPr="0019093E">
        <w:rPr>
          <w:bCs/>
        </w:rPr>
        <w:t>при необходимости</w:t>
      </w:r>
      <w:r w:rsidRPr="0019093E">
        <w:rPr>
          <w:bCs/>
        </w:rPr>
        <w:t xml:space="preserve"> модифицировать в </w:t>
      </w:r>
      <w:proofErr w:type="spellStart"/>
      <w:r w:rsidRPr="0019093E">
        <w:rPr>
          <w:bCs/>
        </w:rPr>
        <w:t>микросервисную</w:t>
      </w:r>
      <w:proofErr w:type="spellEnd"/>
      <w:r w:rsidRPr="0019093E">
        <w:rPr>
          <w:bCs/>
        </w:rPr>
        <w:t xml:space="preserve"> архитектуру</w:t>
      </w:r>
      <w:r w:rsidR="00BE2913" w:rsidRPr="0019093E">
        <w:rPr>
          <w:bCs/>
        </w:rPr>
        <w:t xml:space="preserve"> для обеспечения </w:t>
      </w:r>
      <w:r w:rsidR="0071746E">
        <w:rPr>
          <w:bCs/>
        </w:rPr>
        <w:t>широких</w:t>
      </w:r>
      <w:r w:rsidR="00E021B6" w:rsidRPr="0019093E">
        <w:rPr>
          <w:bCs/>
        </w:rPr>
        <w:t xml:space="preserve"> возможностей горизонтального масштабирования.</w:t>
      </w:r>
    </w:p>
    <w:p w14:paraId="01FC0EA3" w14:textId="770B607E" w:rsidR="00E021B6" w:rsidRPr="0019093E" w:rsidRDefault="00E021B6" w:rsidP="0019093E">
      <w:pPr>
        <w:ind w:firstLine="708"/>
        <w:rPr>
          <w:bCs/>
        </w:rPr>
      </w:pP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разрабатывается с использованием популярной библиотеки Angular. </w:t>
      </w:r>
      <w:proofErr w:type="spellStart"/>
      <w:r w:rsidRPr="0019093E">
        <w:rPr>
          <w:bCs/>
        </w:rPr>
        <w:t>Фронтэнд</w:t>
      </w:r>
      <w:proofErr w:type="spellEnd"/>
      <w:r w:rsidR="00B86E8F" w:rsidRPr="0019093E">
        <w:rPr>
          <w:bCs/>
        </w:rPr>
        <w:t xml:space="preserve"> </w:t>
      </w:r>
      <w:r w:rsidRPr="0019093E">
        <w:rPr>
          <w:bCs/>
        </w:rPr>
        <w:t>платформы предоставля</w:t>
      </w:r>
      <w:r w:rsidR="00BE2913" w:rsidRPr="0019093E">
        <w:rPr>
          <w:bCs/>
        </w:rPr>
        <w:t>ет</w:t>
      </w:r>
      <w:r w:rsidRPr="0019093E">
        <w:rPr>
          <w:bCs/>
        </w:rPr>
        <w:t xml:space="preserve"> набор компонентов, которые удобно подключаются к </w:t>
      </w:r>
      <w:proofErr w:type="spellStart"/>
      <w:r w:rsidRPr="0019093E">
        <w:rPr>
          <w:bCs/>
        </w:rPr>
        <w:t>бэкэнду</w:t>
      </w:r>
      <w:proofErr w:type="spellEnd"/>
      <w:r w:rsidRPr="0019093E">
        <w:rPr>
          <w:bCs/>
        </w:rPr>
        <w:t xml:space="preserve"> платформы (например, таблицы с фильтрацией, сортировкой и </w:t>
      </w:r>
      <w:r w:rsidR="003001A8">
        <w:rPr>
          <w:bCs/>
        </w:rPr>
        <w:t>постраничной загрузкой</w:t>
      </w:r>
      <w:r w:rsidRPr="0019093E">
        <w:rPr>
          <w:bCs/>
        </w:rPr>
        <w:t>, формы,</w:t>
      </w:r>
      <w:r w:rsidR="00BE2913" w:rsidRPr="0019093E">
        <w:rPr>
          <w:bCs/>
        </w:rPr>
        <w:t xml:space="preserve"> учитывающие ролевую модель).</w:t>
      </w:r>
    </w:p>
    <w:p w14:paraId="3DCA2575" w14:textId="70FFB31F" w:rsidR="00E021B6" w:rsidRPr="0019093E" w:rsidRDefault="00E021B6" w:rsidP="0019093E">
      <w:pPr>
        <w:ind w:firstLine="708"/>
        <w:rPr>
          <w:bCs/>
        </w:rPr>
      </w:pPr>
      <w:r w:rsidRPr="0019093E">
        <w:rPr>
          <w:bCs/>
        </w:rPr>
        <w:t>Платформа включа</w:t>
      </w:r>
      <w:r w:rsidR="00BE2913" w:rsidRPr="0019093E">
        <w:rPr>
          <w:bCs/>
        </w:rPr>
        <w:t>ет</w:t>
      </w:r>
      <w:r w:rsidRPr="0019093E">
        <w:rPr>
          <w:bCs/>
        </w:rPr>
        <w:t xml:space="preserve"> в себя набор </w:t>
      </w:r>
      <w:r w:rsidR="00035299" w:rsidRPr="0019093E">
        <w:rPr>
          <w:bCs/>
        </w:rPr>
        <w:t>модулей</w:t>
      </w:r>
      <w:r w:rsidRPr="0019093E">
        <w:rPr>
          <w:bCs/>
        </w:rPr>
        <w:t xml:space="preserve">, реализующих базовые функции платформы. </w:t>
      </w:r>
      <w:proofErr w:type="spellStart"/>
      <w:r w:rsidR="00BE2913" w:rsidRPr="0019093E">
        <w:rPr>
          <w:bCs/>
        </w:rPr>
        <w:t>Фронтэнд</w:t>
      </w:r>
      <w:proofErr w:type="spellEnd"/>
      <w:r w:rsidR="00BE2913" w:rsidRPr="0019093E">
        <w:rPr>
          <w:bCs/>
        </w:rPr>
        <w:t xml:space="preserve"> п</w:t>
      </w:r>
      <w:r w:rsidRPr="0019093E">
        <w:rPr>
          <w:bCs/>
        </w:rPr>
        <w:t>латформ</w:t>
      </w:r>
      <w:r w:rsidR="00BE2913" w:rsidRPr="0019093E">
        <w:rPr>
          <w:bCs/>
        </w:rPr>
        <w:t>ы</w:t>
      </w:r>
      <w:r w:rsidRPr="0019093E">
        <w:rPr>
          <w:bCs/>
        </w:rPr>
        <w:t xml:space="preserve"> содерж</w:t>
      </w:r>
      <w:r w:rsidR="00BE2913" w:rsidRPr="0019093E">
        <w:rPr>
          <w:bCs/>
        </w:rPr>
        <w:t>ит</w:t>
      </w:r>
      <w:r w:rsidRPr="0019093E">
        <w:rPr>
          <w:bCs/>
        </w:rPr>
        <w:t xml:space="preserve"> главное окно приложения, меню и раздел администратора для настройки и мониторинга </w:t>
      </w:r>
      <w:r w:rsidR="00BE2913" w:rsidRPr="0019093E">
        <w:rPr>
          <w:bCs/>
        </w:rPr>
        <w:t xml:space="preserve">работы </w:t>
      </w:r>
      <w:r w:rsidR="00AE15B1" w:rsidRPr="0019093E">
        <w:rPr>
          <w:bCs/>
        </w:rPr>
        <w:t>модулей</w:t>
      </w:r>
      <w:r w:rsidR="00BE2913" w:rsidRPr="0019093E">
        <w:rPr>
          <w:bCs/>
        </w:rPr>
        <w:t>, входящих в состав платформы.</w:t>
      </w:r>
    </w:p>
    <w:p w14:paraId="0F0BD3B9" w14:textId="170094FE" w:rsidR="00E021B6" w:rsidRPr="0019093E" w:rsidRDefault="00E021B6" w:rsidP="0019093E">
      <w:pPr>
        <w:ind w:firstLine="708"/>
        <w:rPr>
          <w:bCs/>
        </w:rPr>
      </w:pPr>
      <w:r w:rsidRPr="0019093E">
        <w:rPr>
          <w:bCs/>
        </w:rPr>
        <w:t xml:space="preserve">Добавление новых функций и разделов выполняется при помощи добавления новых </w:t>
      </w:r>
      <w:r w:rsidR="00035299" w:rsidRPr="0019093E">
        <w:rPr>
          <w:bCs/>
        </w:rPr>
        <w:t>модулей</w:t>
      </w:r>
      <w:r w:rsidRPr="0019093E">
        <w:rPr>
          <w:bCs/>
        </w:rPr>
        <w:t xml:space="preserve">. Набор готовых функций и </w:t>
      </w:r>
      <w:r w:rsidR="00AE15B1" w:rsidRPr="0019093E">
        <w:rPr>
          <w:bCs/>
        </w:rPr>
        <w:t>модулей</w:t>
      </w:r>
      <w:r w:rsidR="00BE2913" w:rsidRPr="0019093E">
        <w:rPr>
          <w:bCs/>
        </w:rPr>
        <w:t xml:space="preserve"> предоставляют набор готовых функций, но</w:t>
      </w:r>
      <w:r w:rsidRPr="0019093E">
        <w:rPr>
          <w:bCs/>
        </w:rPr>
        <w:t xml:space="preserve"> не ограничива</w:t>
      </w:r>
      <w:r w:rsidR="00BE2913" w:rsidRPr="0019093E">
        <w:rPr>
          <w:bCs/>
        </w:rPr>
        <w:t>ют</w:t>
      </w:r>
      <w:r w:rsidRPr="0019093E">
        <w:rPr>
          <w:bCs/>
        </w:rPr>
        <w:t xml:space="preserve"> разработку </w:t>
      </w:r>
      <w:proofErr w:type="gramStart"/>
      <w:r w:rsidRPr="0019093E">
        <w:rPr>
          <w:bCs/>
        </w:rPr>
        <w:t>ПО</w:t>
      </w:r>
      <w:proofErr w:type="gramEnd"/>
      <w:r w:rsidRPr="0019093E">
        <w:rPr>
          <w:bCs/>
        </w:rPr>
        <w:t xml:space="preserve"> на платформе.</w:t>
      </w:r>
    </w:p>
    <w:p w14:paraId="36451311" w14:textId="21677EC9" w:rsidR="001A7B17" w:rsidRDefault="0019093E" w:rsidP="001A7B17">
      <w:pPr>
        <w:pStyle w:val="1"/>
        <w:numPr>
          <w:ilvl w:val="0"/>
          <w:numId w:val="12"/>
        </w:numPr>
      </w:pPr>
      <w:bookmarkStart w:id="3" w:name="_Toc123199693"/>
      <w:r>
        <w:t>Технологии разработки платформы</w:t>
      </w:r>
      <w:bookmarkEnd w:id="3"/>
    </w:p>
    <w:p w14:paraId="00FB24E8" w14:textId="35DEC464" w:rsidR="001A7B17" w:rsidRDefault="001A7B17" w:rsidP="001A7B17">
      <w:pPr>
        <w:rPr>
          <w:rStyle w:val="fontstyle01"/>
          <w:rFonts w:ascii="Times New Roman" w:hAnsi="Times New Roman"/>
          <w:sz w:val="24"/>
          <w:szCs w:val="24"/>
        </w:rPr>
      </w:pPr>
      <w:r w:rsidRPr="00FA7F5F">
        <w:t xml:space="preserve">Средства разработки </w:t>
      </w:r>
      <w:proofErr w:type="spellStart"/>
      <w:r w:rsidRPr="00FA7F5F">
        <w:t>бэкэнд</w:t>
      </w:r>
      <w:proofErr w:type="spellEnd"/>
      <w:r w:rsidRPr="00FA7F5F">
        <w:t>:</w:t>
      </w:r>
      <w:r>
        <w:t xml:space="preserve"> </w:t>
      </w:r>
      <w:r w:rsidRPr="001A7B17">
        <w:rPr>
          <w:rStyle w:val="fontstyle01"/>
          <w:rFonts w:ascii="Times New Roman" w:hAnsi="Times New Roman"/>
          <w:sz w:val="24"/>
          <w:szCs w:val="24"/>
        </w:rPr>
        <w:t>.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NET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6</w:t>
      </w:r>
      <w:r w:rsidRPr="00A33401">
        <w:rPr>
          <w:rStyle w:val="fontstyle01"/>
          <w:rFonts w:ascii="Times New Roman" w:hAnsi="Times New Roman"/>
          <w:sz w:val="24"/>
          <w:szCs w:val="24"/>
        </w:rPr>
        <w:t xml:space="preserve"> (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ASP</w:t>
      </w:r>
      <w:r w:rsidRPr="001A7B17">
        <w:rPr>
          <w:rStyle w:val="fontstyle01"/>
          <w:rFonts w:ascii="Times New Roman" w:hAnsi="Times New Roman"/>
          <w:sz w:val="24"/>
          <w:szCs w:val="24"/>
        </w:rPr>
        <w:t>.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NET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Core</w:t>
      </w:r>
      <w:r>
        <w:rPr>
          <w:rStyle w:val="fontstyle01"/>
          <w:rFonts w:ascii="Times New Roman" w:hAnsi="Times New Roman"/>
          <w:sz w:val="24"/>
          <w:szCs w:val="24"/>
        </w:rPr>
        <w:t>)</w:t>
      </w:r>
    </w:p>
    <w:p w14:paraId="5C26E89C" w14:textId="0F002DF5" w:rsidR="001A7B17" w:rsidRDefault="001A7B17" w:rsidP="001A7B17">
      <w:r w:rsidRPr="00FA7F5F">
        <w:t>Средства разработки фронт-энд:</w:t>
      </w:r>
      <w:r>
        <w:t xml:space="preserve"> </w:t>
      </w:r>
      <w:r>
        <w:rPr>
          <w:lang w:val="en-US"/>
        </w:rPr>
        <w:t>Angular</w:t>
      </w:r>
      <w:r w:rsidRPr="001A7B17">
        <w:t xml:space="preserve"> 14</w:t>
      </w:r>
    </w:p>
    <w:p w14:paraId="7D5EF242" w14:textId="77777777" w:rsidR="001A7B17" w:rsidRDefault="001A7B17" w:rsidP="001A7B17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3E80BD52" w14:textId="77777777" w:rsidR="001A7B17" w:rsidRPr="00FB7921" w:rsidRDefault="001A7B17" w:rsidP="001A7B17">
      <w:pPr>
        <w:jc w:val="left"/>
        <w:rPr>
          <w:rStyle w:val="fontstyle01"/>
          <w:rFonts w:ascii="Times New Roman" w:hAnsi="Times New Roman"/>
          <w:sz w:val="24"/>
          <w:szCs w:val="24"/>
        </w:rPr>
      </w:pPr>
      <w:r w:rsidRPr="00FA7F5F">
        <w:rPr>
          <w:rStyle w:val="fontstyle01"/>
          <w:rFonts w:ascii="Times New Roman" w:hAnsi="Times New Roman"/>
          <w:sz w:val="24"/>
          <w:szCs w:val="24"/>
        </w:rPr>
        <w:t>Платформа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функционирует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на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базе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общесистемного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программного</w:t>
      </w:r>
      <w:r w:rsidRPr="00FB7921">
        <w:rPr>
          <w:color w:val="000000"/>
        </w:rPr>
        <w:br/>
      </w:r>
      <w:r w:rsidRPr="00FA7F5F">
        <w:rPr>
          <w:rStyle w:val="fontstyle01"/>
          <w:rFonts w:ascii="Times New Roman" w:hAnsi="Times New Roman"/>
          <w:sz w:val="24"/>
          <w:szCs w:val="24"/>
        </w:rPr>
        <w:t>обеспечения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FA7F5F">
        <w:rPr>
          <w:rStyle w:val="fontstyle01"/>
          <w:rFonts w:ascii="Times New Roman" w:hAnsi="Times New Roman"/>
          <w:sz w:val="24"/>
          <w:szCs w:val="24"/>
        </w:rPr>
        <w:t>которое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включает</w:t>
      </w:r>
      <w:r w:rsidRPr="00FB7921">
        <w:rPr>
          <w:rStyle w:val="fontstyle01"/>
          <w:rFonts w:ascii="Times New Roman" w:hAnsi="Times New Roman"/>
          <w:sz w:val="24"/>
          <w:szCs w:val="24"/>
        </w:rPr>
        <w:t>:</w:t>
      </w:r>
    </w:p>
    <w:p w14:paraId="6BEBC9A1" w14:textId="77777777" w:rsidR="001A7B17" w:rsidRPr="00FA7F5F" w:rsidRDefault="001A7B17" w:rsidP="001A7B17">
      <w:pPr>
        <w:pStyle w:val="a3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 xml:space="preserve">Средства контейнеризации </w:t>
      </w:r>
      <w:r>
        <w:rPr>
          <w:color w:val="000000"/>
          <w:lang w:val="en-US"/>
        </w:rPr>
        <w:t>Docker</w:t>
      </w:r>
    </w:p>
    <w:p w14:paraId="4FA31355" w14:textId="7CEF4CC3" w:rsidR="001A7B17" w:rsidRPr="00FA7F5F" w:rsidRDefault="001A7B17" w:rsidP="001A7B17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FA7F5F">
        <w:rPr>
          <w:color w:val="000000"/>
        </w:rPr>
        <w:t xml:space="preserve">Операционная система </w:t>
      </w:r>
      <w:r w:rsidRPr="00FA7F5F">
        <w:rPr>
          <w:color w:val="000000"/>
          <w:lang w:val="en-US"/>
        </w:rPr>
        <w:t>Ubuntu</w:t>
      </w:r>
      <w:r w:rsidRPr="00FA7F5F">
        <w:rPr>
          <w:color w:val="000000"/>
        </w:rPr>
        <w:t xml:space="preserve"> </w:t>
      </w:r>
      <w:r w:rsidRPr="00FA7F5F">
        <w:rPr>
          <w:color w:val="000000"/>
          <w:lang w:val="en-US"/>
        </w:rPr>
        <w:t>Linux</w:t>
      </w:r>
      <w:r w:rsidRPr="00D46DA0">
        <w:rPr>
          <w:color w:val="000000"/>
        </w:rPr>
        <w:t xml:space="preserve">, </w:t>
      </w:r>
      <w:r>
        <w:rPr>
          <w:color w:val="000000"/>
          <w:lang w:val="en-US"/>
        </w:rPr>
        <w:t>Astra</w:t>
      </w:r>
      <w:r w:rsidRPr="00D46DA0">
        <w:rPr>
          <w:color w:val="000000"/>
        </w:rPr>
        <w:t xml:space="preserve"> </w:t>
      </w:r>
      <w:r>
        <w:rPr>
          <w:color w:val="000000"/>
          <w:lang w:val="en-US"/>
        </w:rPr>
        <w:t>Linux</w:t>
      </w:r>
      <w:r w:rsidRPr="00FA7F5F">
        <w:rPr>
          <w:color w:val="000000"/>
        </w:rPr>
        <w:t xml:space="preserve"> и аналоги</w:t>
      </w:r>
    </w:p>
    <w:p w14:paraId="3E2988CF" w14:textId="14EFD816" w:rsidR="001A7B17" w:rsidRPr="000E2175" w:rsidRDefault="001A7B17" w:rsidP="001A7B17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FA7F5F">
        <w:rPr>
          <w:color w:val="000000"/>
        </w:rPr>
        <w:t xml:space="preserve">Реляционная СУБД </w:t>
      </w:r>
      <w:r w:rsidRPr="00FA7F5F">
        <w:rPr>
          <w:color w:val="000000"/>
          <w:lang w:val="en-US"/>
        </w:rPr>
        <w:t>PostgreSQL</w:t>
      </w:r>
    </w:p>
    <w:p w14:paraId="6B365229" w14:textId="233FCD8E" w:rsidR="001A7B17" w:rsidRPr="001A7B17" w:rsidRDefault="00F36D53" w:rsidP="001A7B17">
      <w:pPr>
        <w:pStyle w:val="a3"/>
        <w:numPr>
          <w:ilvl w:val="0"/>
          <w:numId w:val="1"/>
        </w:numPr>
        <w:jc w:val="left"/>
        <w:rPr>
          <w:rStyle w:val="fontstyle01"/>
          <w:rFonts w:ascii="Times New Roman" w:hAnsi="Times New Roman"/>
          <w:sz w:val="24"/>
          <w:szCs w:val="24"/>
        </w:rPr>
      </w:pPr>
      <w:r w:rsidRPr="00FA7F5F">
        <w:rPr>
          <w:rStyle w:val="fontstyle01"/>
          <w:rFonts w:ascii="Times New Roman" w:hAnsi="Times New Roman"/>
          <w:sz w:val="24"/>
          <w:szCs w:val="24"/>
        </w:rPr>
        <w:t>Веб</w:t>
      </w:r>
      <w:r w:rsidR="001A7B17" w:rsidRPr="001A7B17">
        <w:rPr>
          <w:rStyle w:val="fontstyle01"/>
          <w:rFonts w:ascii="Times New Roman" w:hAnsi="Times New Roman"/>
          <w:sz w:val="24"/>
          <w:szCs w:val="24"/>
        </w:rPr>
        <w:t>-</w:t>
      </w:r>
      <w:r w:rsidR="001A7B17" w:rsidRPr="00FA7F5F">
        <w:rPr>
          <w:rStyle w:val="fontstyle01"/>
          <w:rFonts w:ascii="Times New Roman" w:hAnsi="Times New Roman"/>
          <w:sz w:val="24"/>
          <w:szCs w:val="24"/>
        </w:rPr>
        <w:t>сервер</w:t>
      </w:r>
      <w:r w:rsidR="001A7B17" w:rsidRPr="001A7B17">
        <w:rPr>
          <w:rStyle w:val="fontstyle01"/>
          <w:rFonts w:ascii="Times New Roman" w:hAnsi="Times New Roman"/>
          <w:sz w:val="24"/>
          <w:szCs w:val="24"/>
        </w:rPr>
        <w:t xml:space="preserve"> (</w:t>
      </w:r>
      <w:r w:rsidR="001A7B17">
        <w:rPr>
          <w:rStyle w:val="fontstyle01"/>
          <w:rFonts w:ascii="Times New Roman" w:hAnsi="Times New Roman"/>
          <w:sz w:val="24"/>
          <w:szCs w:val="24"/>
          <w:lang w:val="en-US"/>
        </w:rPr>
        <w:t>Nginx</w:t>
      </w:r>
      <w:r w:rsidR="001A7B17" w:rsidRPr="001A7B17">
        <w:rPr>
          <w:rStyle w:val="fontstyle01"/>
          <w:rFonts w:ascii="Times New Roman" w:hAnsi="Times New Roman"/>
          <w:sz w:val="24"/>
          <w:szCs w:val="24"/>
        </w:rPr>
        <w:t>)</w:t>
      </w:r>
      <w:r w:rsidR="001A7B17">
        <w:rPr>
          <w:rStyle w:val="fontstyle01"/>
          <w:rFonts w:ascii="Times New Roman" w:hAnsi="Times New Roman"/>
          <w:sz w:val="24"/>
          <w:szCs w:val="24"/>
        </w:rPr>
        <w:t>.</w:t>
      </w:r>
    </w:p>
    <w:p w14:paraId="13509A85" w14:textId="2FC1758A" w:rsidR="007E0B8D" w:rsidRDefault="00730059" w:rsidP="003C1BB2">
      <w:pPr>
        <w:pStyle w:val="1"/>
        <w:numPr>
          <w:ilvl w:val="0"/>
          <w:numId w:val="12"/>
        </w:numPr>
      </w:pPr>
      <w:bookmarkStart w:id="4" w:name="_Toc123199694"/>
      <w:r>
        <w:lastRenderedPageBreak/>
        <w:t>Элементы интерфейса платформы</w:t>
      </w:r>
      <w:bookmarkEnd w:id="4"/>
    </w:p>
    <w:p w14:paraId="67DDE9A4" w14:textId="2B8B03E0" w:rsidR="007E0B8D" w:rsidRDefault="007E0B8D" w:rsidP="007E0B8D">
      <w:pPr>
        <w:rPr>
          <w:lang w:eastAsia="x-none"/>
        </w:rPr>
      </w:pPr>
      <w:r>
        <w:rPr>
          <w:lang w:eastAsia="x-none"/>
        </w:rPr>
        <w:t xml:space="preserve">Платформа содержит набор </w:t>
      </w:r>
      <w:r w:rsidR="00730059">
        <w:rPr>
          <w:lang w:eastAsia="x-none"/>
        </w:rPr>
        <w:t>типовых</w:t>
      </w:r>
      <w:r>
        <w:rPr>
          <w:lang w:eastAsia="x-none"/>
        </w:rPr>
        <w:t xml:space="preserve"> элементов управления</w:t>
      </w:r>
      <w:r w:rsidR="00730059">
        <w:rPr>
          <w:lang w:eastAsia="x-none"/>
        </w:rPr>
        <w:t xml:space="preserve"> и типовой дизайн интерфейса</w:t>
      </w:r>
      <w:r>
        <w:rPr>
          <w:lang w:eastAsia="x-none"/>
        </w:rPr>
        <w:t>, которые рекомендуются для разработки новых функций и разделов платформы.</w:t>
      </w:r>
    </w:p>
    <w:p w14:paraId="7BB18EEC" w14:textId="0D305F22" w:rsidR="007E0B8D" w:rsidRDefault="007E0B8D" w:rsidP="007E0B8D">
      <w:pPr>
        <w:rPr>
          <w:lang w:eastAsia="x-none"/>
        </w:rPr>
      </w:pPr>
      <w:r>
        <w:rPr>
          <w:lang w:eastAsia="x-none"/>
        </w:rPr>
        <w:t>Простые элементы управления:</w:t>
      </w:r>
    </w:p>
    <w:p w14:paraId="13BE6143" w14:textId="2324E451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Кнопка</w:t>
      </w:r>
      <w:r w:rsidR="006A431A">
        <w:rPr>
          <w:lang w:eastAsia="x-none"/>
        </w:rPr>
        <w:t>;</w:t>
      </w:r>
    </w:p>
    <w:p w14:paraId="09A60CE0" w14:textId="5957AEDF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Текстовое поле</w:t>
      </w:r>
      <w:r w:rsidR="006A431A">
        <w:rPr>
          <w:lang w:eastAsia="x-none"/>
        </w:rPr>
        <w:t>;</w:t>
      </w:r>
    </w:p>
    <w:p w14:paraId="4248B66E" w14:textId="13DC8ABD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Выпадающий список</w:t>
      </w:r>
      <w:r w:rsidR="006A431A">
        <w:rPr>
          <w:lang w:eastAsia="x-none"/>
        </w:rPr>
        <w:t>;</w:t>
      </w:r>
    </w:p>
    <w:p w14:paraId="7A8B779E" w14:textId="0EC33374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Дата</w:t>
      </w:r>
      <w:r w:rsidR="006A431A">
        <w:rPr>
          <w:lang w:eastAsia="x-none"/>
        </w:rPr>
        <w:t>;</w:t>
      </w:r>
    </w:p>
    <w:p w14:paraId="5378EA8C" w14:textId="7199A4DB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Время</w:t>
      </w:r>
      <w:r w:rsidR="006A431A">
        <w:rPr>
          <w:lang w:eastAsia="x-none"/>
        </w:rPr>
        <w:t>;</w:t>
      </w:r>
    </w:p>
    <w:p w14:paraId="60CAEA54" w14:textId="2E565CD9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Дата и время</w:t>
      </w:r>
      <w:r w:rsidR="006A431A">
        <w:rPr>
          <w:lang w:eastAsia="x-none"/>
        </w:rPr>
        <w:t>;</w:t>
      </w:r>
    </w:p>
    <w:p w14:paraId="638C80D0" w14:textId="4234AAE7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proofErr w:type="spellStart"/>
      <w:r>
        <w:rPr>
          <w:lang w:eastAsia="x-none"/>
        </w:rPr>
        <w:t>Чекбокс</w:t>
      </w:r>
      <w:proofErr w:type="spellEnd"/>
      <w:r w:rsidR="006A431A">
        <w:rPr>
          <w:lang w:eastAsia="x-none"/>
        </w:rPr>
        <w:t>;</w:t>
      </w:r>
    </w:p>
    <w:p w14:paraId="4D428D37" w14:textId="798D30FD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Окно сообщения</w:t>
      </w:r>
      <w:r w:rsidR="006A431A">
        <w:rPr>
          <w:lang w:eastAsia="x-none"/>
        </w:rPr>
        <w:t>.</w:t>
      </w:r>
    </w:p>
    <w:p w14:paraId="6129B7B9" w14:textId="77777777" w:rsidR="007E0B8D" w:rsidRDefault="007E0B8D" w:rsidP="007E0B8D">
      <w:pPr>
        <w:jc w:val="left"/>
        <w:rPr>
          <w:lang w:eastAsia="x-none"/>
        </w:rPr>
      </w:pPr>
    </w:p>
    <w:p w14:paraId="7645586D" w14:textId="1067BFCD" w:rsidR="007E0B8D" w:rsidRDefault="007E0B8D" w:rsidP="007E0B8D">
      <w:pPr>
        <w:rPr>
          <w:lang w:eastAsia="x-none"/>
        </w:rPr>
      </w:pPr>
      <w:r>
        <w:rPr>
          <w:lang w:eastAsia="x-none"/>
        </w:rPr>
        <w:t>Дополнительные элементы управления:</w:t>
      </w:r>
    </w:p>
    <w:p w14:paraId="41D05393" w14:textId="3C172489" w:rsidR="007E0B8D" w:rsidRP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Элемент «Выбор из справочника»</w:t>
      </w:r>
      <w:r w:rsidR="006A431A">
        <w:rPr>
          <w:lang w:eastAsia="x-none"/>
        </w:rPr>
        <w:t>;</w:t>
      </w:r>
    </w:p>
    <w:p w14:paraId="0A594BB3" w14:textId="04EABB11" w:rsidR="007E0B8D" w:rsidRP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Элемент «Загрузка и просмотр фото»</w:t>
      </w:r>
      <w:r w:rsidR="006A431A">
        <w:rPr>
          <w:lang w:eastAsia="x-none"/>
        </w:rPr>
        <w:t>;</w:t>
      </w:r>
    </w:p>
    <w:p w14:paraId="1EB9CDE6" w14:textId="5EE17FCC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Элемент «Загрузка и скачивание файлов»</w:t>
      </w:r>
      <w:r w:rsidR="006A431A">
        <w:rPr>
          <w:lang w:eastAsia="x-none"/>
        </w:rPr>
        <w:t>;</w:t>
      </w:r>
    </w:p>
    <w:p w14:paraId="05E88292" w14:textId="76F59761" w:rsidR="007E0B8D" w:rsidRP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Элемент «Ввод адреса» (по правилам государстве</w:t>
      </w:r>
      <w:r w:rsidR="00B2034F">
        <w:rPr>
          <w:lang w:eastAsia="x-none"/>
        </w:rPr>
        <w:t xml:space="preserve">нного адресного реестра </w:t>
      </w:r>
      <w:proofErr w:type="gramStart"/>
      <w:r w:rsidR="00B2034F">
        <w:rPr>
          <w:lang w:eastAsia="x-none"/>
        </w:rPr>
        <w:t>(</w:t>
      </w:r>
      <w:r>
        <w:rPr>
          <w:lang w:eastAsia="x-none"/>
        </w:rPr>
        <w:t xml:space="preserve"> </w:t>
      </w:r>
      <w:proofErr w:type="gramEnd"/>
      <w:r>
        <w:rPr>
          <w:lang w:eastAsia="x-none"/>
        </w:rPr>
        <w:t>ГАР)</w:t>
      </w:r>
      <w:r w:rsidR="006A431A">
        <w:rPr>
          <w:lang w:eastAsia="x-none"/>
        </w:rPr>
        <w:t>.</w:t>
      </w:r>
    </w:p>
    <w:p w14:paraId="5E5912C4" w14:textId="77777777" w:rsidR="007E0B8D" w:rsidRDefault="007E0B8D" w:rsidP="007E0B8D">
      <w:pPr>
        <w:jc w:val="left"/>
        <w:rPr>
          <w:lang w:eastAsia="x-none"/>
        </w:rPr>
      </w:pPr>
    </w:p>
    <w:p w14:paraId="03A572E0" w14:textId="30E6D8A7" w:rsidR="007E0B8D" w:rsidRDefault="007E0B8D" w:rsidP="007E0B8D">
      <w:pPr>
        <w:jc w:val="left"/>
        <w:rPr>
          <w:lang w:eastAsia="x-none"/>
        </w:rPr>
      </w:pPr>
      <w:r>
        <w:rPr>
          <w:lang w:eastAsia="x-none"/>
        </w:rPr>
        <w:t>Элемент управления «Реестр» предоставляет следующие функции:</w:t>
      </w:r>
    </w:p>
    <w:p w14:paraId="2ECF5E43" w14:textId="1CA56234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Запрос и отображение данных, в т.ч.:</w:t>
      </w:r>
    </w:p>
    <w:p w14:paraId="79F07BAE" w14:textId="297A517D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Постраничный просмотр данных</w:t>
      </w:r>
      <w:r w:rsidR="006A431A">
        <w:rPr>
          <w:lang w:eastAsia="x-none"/>
        </w:rPr>
        <w:t>;</w:t>
      </w:r>
    </w:p>
    <w:p w14:paraId="19C5B36E" w14:textId="54950339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Сортировка</w:t>
      </w:r>
      <w:r w:rsidR="006A431A">
        <w:rPr>
          <w:lang w:eastAsia="x-none"/>
        </w:rPr>
        <w:t>;</w:t>
      </w:r>
    </w:p>
    <w:p w14:paraId="5081481E" w14:textId="73A9813D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 w:rsidRPr="00A14A91">
        <w:rPr>
          <w:lang w:eastAsia="x-none"/>
        </w:rPr>
        <w:t xml:space="preserve">Поиск по записям по </w:t>
      </w:r>
      <w:r>
        <w:rPr>
          <w:lang w:eastAsia="x-none"/>
        </w:rPr>
        <w:t>ключевой строке</w:t>
      </w:r>
      <w:r w:rsidR="006A431A">
        <w:rPr>
          <w:lang w:eastAsia="x-none"/>
        </w:rPr>
        <w:t>;</w:t>
      </w:r>
    </w:p>
    <w:p w14:paraId="0AB899D8" w14:textId="48CFF1B4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Конструктор фильтров</w:t>
      </w:r>
      <w:r w:rsidR="006A431A">
        <w:rPr>
          <w:lang w:eastAsia="x-none"/>
        </w:rPr>
        <w:t>;</w:t>
      </w:r>
    </w:p>
    <w:p w14:paraId="66F29901" w14:textId="6C7859A2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Перемещение столбцов</w:t>
      </w:r>
      <w:r w:rsidR="006A431A">
        <w:rPr>
          <w:lang w:eastAsia="x-none"/>
        </w:rPr>
        <w:t>;</w:t>
      </w:r>
    </w:p>
    <w:p w14:paraId="03E4BBA5" w14:textId="6013947C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Скрытие столбцов</w:t>
      </w:r>
      <w:r w:rsidR="006A431A">
        <w:rPr>
          <w:lang w:eastAsia="x-none"/>
        </w:rPr>
        <w:t>;</w:t>
      </w:r>
    </w:p>
    <w:p w14:paraId="26BCB7E0" w14:textId="6A3443F8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Изменение ширины столбцов</w:t>
      </w:r>
      <w:r w:rsidR="006A431A">
        <w:rPr>
          <w:lang w:eastAsia="x-none"/>
        </w:rPr>
        <w:t>;</w:t>
      </w:r>
    </w:p>
    <w:p w14:paraId="6532DED7" w14:textId="722062A6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 xml:space="preserve">Выгрузка реестра в </w:t>
      </w:r>
      <w:r w:rsidRPr="007E0B8D">
        <w:rPr>
          <w:lang w:eastAsia="x-none"/>
        </w:rPr>
        <w:t>Excel</w:t>
      </w:r>
      <w:r>
        <w:rPr>
          <w:lang w:eastAsia="x-none"/>
        </w:rPr>
        <w:t xml:space="preserve"> с учетом сортировки и фильтрации</w:t>
      </w:r>
      <w:r w:rsidR="006A431A">
        <w:rPr>
          <w:lang w:eastAsia="x-none"/>
        </w:rPr>
        <w:t>.</w:t>
      </w:r>
    </w:p>
    <w:p w14:paraId="591CA90D" w14:textId="77777777" w:rsidR="007E0B8D" w:rsidRPr="007E0B8D" w:rsidRDefault="007E0B8D" w:rsidP="007E0B8D">
      <w:pPr>
        <w:pStyle w:val="a3"/>
        <w:ind w:left="1429" w:firstLine="0"/>
        <w:jc w:val="left"/>
        <w:rPr>
          <w:lang w:eastAsia="x-none"/>
        </w:rPr>
      </w:pPr>
    </w:p>
    <w:p w14:paraId="1644A0C2" w14:textId="68AF1461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Работы с записями реестра:</w:t>
      </w:r>
    </w:p>
    <w:p w14:paraId="17C5969E" w14:textId="5F75672D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Добавление</w:t>
      </w:r>
      <w:r w:rsidR="006A431A">
        <w:rPr>
          <w:lang w:eastAsia="x-none"/>
        </w:rPr>
        <w:t>;</w:t>
      </w:r>
    </w:p>
    <w:p w14:paraId="122FDA9B" w14:textId="36040057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Изменение</w:t>
      </w:r>
      <w:r w:rsidR="006A431A">
        <w:rPr>
          <w:lang w:eastAsia="x-none"/>
        </w:rPr>
        <w:t>;</w:t>
      </w:r>
    </w:p>
    <w:p w14:paraId="50E2306B" w14:textId="528DDF06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Удаление</w:t>
      </w:r>
      <w:r w:rsidR="006A431A">
        <w:rPr>
          <w:lang w:eastAsia="x-none"/>
        </w:rPr>
        <w:t>;</w:t>
      </w:r>
    </w:p>
    <w:p w14:paraId="106856FC" w14:textId="27B1C5B8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Просмотр</w:t>
      </w:r>
      <w:r w:rsidR="006A431A">
        <w:rPr>
          <w:lang w:eastAsia="x-none"/>
        </w:rPr>
        <w:t>;</w:t>
      </w:r>
    </w:p>
    <w:p w14:paraId="184E880A" w14:textId="69FAE3D5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Контроль прав на сервере и клиенте при вызове функций</w:t>
      </w:r>
      <w:r w:rsidR="006A431A">
        <w:rPr>
          <w:lang w:eastAsia="x-none"/>
        </w:rPr>
        <w:t>.</w:t>
      </w:r>
    </w:p>
    <w:p w14:paraId="7E3BF689" w14:textId="77777777" w:rsidR="007E0B8D" w:rsidRDefault="007E0B8D" w:rsidP="007E0B8D">
      <w:pPr>
        <w:pStyle w:val="a3"/>
        <w:ind w:left="1861" w:firstLine="0"/>
        <w:jc w:val="left"/>
        <w:rPr>
          <w:lang w:eastAsia="x-none"/>
        </w:rPr>
      </w:pPr>
    </w:p>
    <w:p w14:paraId="3A570351" w14:textId="1FADCC52" w:rsidR="007E0B8D" w:rsidRDefault="007E0B8D" w:rsidP="007E0B8D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Хранение настроек реестра:</w:t>
      </w:r>
    </w:p>
    <w:p w14:paraId="00C2C596" w14:textId="590340DD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Настройки перемещения столбцов</w:t>
      </w:r>
      <w:r w:rsidR="006A431A">
        <w:rPr>
          <w:lang w:eastAsia="x-none"/>
        </w:rPr>
        <w:t>;</w:t>
      </w:r>
    </w:p>
    <w:p w14:paraId="4B22AB69" w14:textId="6CDC39FF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Настройки скрытия столбцов</w:t>
      </w:r>
      <w:r w:rsidR="006A431A">
        <w:rPr>
          <w:lang w:eastAsia="x-none"/>
        </w:rPr>
        <w:t>;</w:t>
      </w:r>
    </w:p>
    <w:p w14:paraId="4EB494F1" w14:textId="57A9D210" w:rsidR="007E0B8D" w:rsidRDefault="007E0B8D" w:rsidP="00CB1EB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Настройки ширины столбцов</w:t>
      </w:r>
      <w:r w:rsidR="006A431A">
        <w:rPr>
          <w:lang w:eastAsia="x-none"/>
        </w:rPr>
        <w:t>.</w:t>
      </w:r>
    </w:p>
    <w:p w14:paraId="3727152A" w14:textId="77777777" w:rsidR="007E0B8D" w:rsidRDefault="007E0B8D" w:rsidP="009D3919">
      <w:pPr>
        <w:pStyle w:val="a3"/>
        <w:ind w:left="1069" w:firstLine="0"/>
        <w:rPr>
          <w:lang w:eastAsia="x-none"/>
        </w:rPr>
      </w:pPr>
    </w:p>
    <w:p w14:paraId="3EE19A77" w14:textId="7B55716E" w:rsidR="00D77512" w:rsidRPr="00D77512" w:rsidRDefault="00D77512" w:rsidP="00D77512">
      <w:pPr>
        <w:rPr>
          <w:lang w:eastAsia="x-none"/>
        </w:rPr>
      </w:pPr>
      <w:r w:rsidRPr="00D77512">
        <w:rPr>
          <w:lang w:eastAsia="x-none"/>
        </w:rPr>
        <w:t>Базовый интерфейс платформы включает следующие разделы:</w:t>
      </w:r>
    </w:p>
    <w:p w14:paraId="6FEFB00D" w14:textId="28EC9558" w:rsidR="00D77512" w:rsidRDefault="00D77512" w:rsidP="00D77512">
      <w:pPr>
        <w:pStyle w:val="a3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Главное окно приложения с главным меню</w:t>
      </w:r>
      <w:r w:rsidR="006A431A">
        <w:rPr>
          <w:lang w:eastAsia="x-none"/>
        </w:rPr>
        <w:t>;</w:t>
      </w:r>
    </w:p>
    <w:p w14:paraId="091845BB" w14:textId="0A1B7487" w:rsidR="00FF2D5D" w:rsidRDefault="00FF2D5D" w:rsidP="00D77512">
      <w:pPr>
        <w:pStyle w:val="a3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Раздел «Модули»</w:t>
      </w:r>
      <w:r w:rsidR="00973B80">
        <w:rPr>
          <w:lang w:eastAsia="x-none"/>
        </w:rPr>
        <w:t>, содержащий пункты меню:</w:t>
      </w:r>
    </w:p>
    <w:p w14:paraId="0337D979" w14:textId="2A2D599B" w:rsidR="00FF2D5D" w:rsidRDefault="00FF2D5D" w:rsidP="00973B80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Передача файлов</w:t>
      </w:r>
      <w:r w:rsidR="00CF51BE">
        <w:rPr>
          <w:lang w:eastAsia="x-none"/>
        </w:rPr>
        <w:t>.</w:t>
      </w:r>
    </w:p>
    <w:p w14:paraId="692BD93F" w14:textId="245E8EF7" w:rsidR="00D77512" w:rsidRDefault="00D77512" w:rsidP="00D77512">
      <w:pPr>
        <w:pStyle w:val="a3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Раздел «Администрирование», содержащи</w:t>
      </w:r>
      <w:r w:rsidR="00973B80">
        <w:rPr>
          <w:lang w:eastAsia="x-none"/>
        </w:rPr>
        <w:t>й</w:t>
      </w:r>
      <w:r>
        <w:rPr>
          <w:lang w:eastAsia="x-none"/>
        </w:rPr>
        <w:t xml:space="preserve"> пункты меню:</w:t>
      </w:r>
    </w:p>
    <w:p w14:paraId="7053852B" w14:textId="554FA4EA" w:rsidR="00FF2D5D" w:rsidRDefault="00FF2D5D" w:rsidP="00D77512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Журнал аудита;</w:t>
      </w:r>
    </w:p>
    <w:p w14:paraId="68BE764C" w14:textId="49838344" w:rsidR="00FF2D5D" w:rsidRDefault="00FF2D5D" w:rsidP="00D77512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Уведомления пользователям;</w:t>
      </w:r>
    </w:p>
    <w:p w14:paraId="5BF2FD4F" w14:textId="77777777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Справочник пользователей;</w:t>
      </w:r>
    </w:p>
    <w:p w14:paraId="13EC9B0A" w14:textId="58744F6D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Классификатор адресов</w:t>
      </w:r>
    </w:p>
    <w:p w14:paraId="523A21F9" w14:textId="52DB7931" w:rsidR="00D77512" w:rsidRDefault="00FF2D5D" w:rsidP="00D77512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 xml:space="preserve">Справочник </w:t>
      </w:r>
      <w:r w:rsidR="00D77512">
        <w:rPr>
          <w:lang w:eastAsia="x-none"/>
        </w:rPr>
        <w:t>ролей</w:t>
      </w:r>
      <w:r w:rsidR="006A431A">
        <w:rPr>
          <w:lang w:eastAsia="x-none"/>
        </w:rPr>
        <w:t>;</w:t>
      </w:r>
    </w:p>
    <w:p w14:paraId="48C529A3" w14:textId="4EDB2E14" w:rsidR="00FF2D5D" w:rsidRDefault="00FF2D5D" w:rsidP="00D77512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Справочник прав;</w:t>
      </w:r>
    </w:p>
    <w:p w14:paraId="08EA30A3" w14:textId="3BB39F17" w:rsidR="00D77512" w:rsidRDefault="00D77512" w:rsidP="00D77512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Настройка и мониторинг фоновых задач</w:t>
      </w:r>
      <w:r w:rsidR="00FF2D5D">
        <w:rPr>
          <w:lang w:eastAsia="x-none"/>
        </w:rPr>
        <w:t>.</w:t>
      </w:r>
    </w:p>
    <w:p w14:paraId="524AFC3B" w14:textId="0DEF3B85" w:rsidR="00FF2D5D" w:rsidRDefault="00FF2D5D" w:rsidP="00FF2D5D">
      <w:pPr>
        <w:pStyle w:val="a3"/>
        <w:numPr>
          <w:ilvl w:val="0"/>
          <w:numId w:val="6"/>
        </w:numPr>
        <w:rPr>
          <w:lang w:eastAsia="x-none"/>
        </w:rPr>
      </w:pPr>
      <w:r>
        <w:rPr>
          <w:lang w:eastAsia="x-none"/>
        </w:rPr>
        <w:t>Раздел «Профиль пользователя»</w:t>
      </w:r>
      <w:r w:rsidR="00973B80">
        <w:rPr>
          <w:lang w:eastAsia="x-none"/>
        </w:rPr>
        <w:t>, содержащий пункты меню:</w:t>
      </w:r>
    </w:p>
    <w:p w14:paraId="7B52C11F" w14:textId="74EB1496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Уведомления;</w:t>
      </w:r>
    </w:p>
    <w:p w14:paraId="30C7C17E" w14:textId="7981B985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Реквизиты;</w:t>
      </w:r>
    </w:p>
    <w:p w14:paraId="6D797678" w14:textId="00B72D6A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Эл</w:t>
      </w:r>
      <w:proofErr w:type="gramStart"/>
      <w:r>
        <w:rPr>
          <w:lang w:eastAsia="x-none"/>
        </w:rPr>
        <w:t>.</w:t>
      </w:r>
      <w:proofErr w:type="gramEnd"/>
      <w:r>
        <w:rPr>
          <w:lang w:eastAsia="x-none"/>
        </w:rPr>
        <w:t xml:space="preserve"> </w:t>
      </w:r>
      <w:proofErr w:type="gramStart"/>
      <w:r>
        <w:rPr>
          <w:lang w:eastAsia="x-none"/>
        </w:rPr>
        <w:t>п</w:t>
      </w:r>
      <w:proofErr w:type="gramEnd"/>
      <w:r>
        <w:rPr>
          <w:lang w:eastAsia="x-none"/>
        </w:rPr>
        <w:t>очта;</w:t>
      </w:r>
    </w:p>
    <w:p w14:paraId="599C5DC7" w14:textId="0E55E5FF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Смена пароля;</w:t>
      </w:r>
    </w:p>
    <w:p w14:paraId="00C1916C" w14:textId="10651ABE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Личные данные;</w:t>
      </w:r>
    </w:p>
    <w:p w14:paraId="6B9C1D69" w14:textId="11BFA55C" w:rsidR="00FF2D5D" w:rsidRDefault="00FF2D5D" w:rsidP="00FF2D5D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Опции пользователя.</w:t>
      </w:r>
    </w:p>
    <w:p w14:paraId="4100C825" w14:textId="4F5F10A0" w:rsidR="001576A3" w:rsidRDefault="009165FB">
      <w:pPr>
        <w:pStyle w:val="1"/>
        <w:numPr>
          <w:ilvl w:val="0"/>
          <w:numId w:val="12"/>
        </w:numPr>
      </w:pPr>
      <w:bookmarkStart w:id="5" w:name="_Toc123199695"/>
      <w:r>
        <w:t xml:space="preserve">Описание </w:t>
      </w:r>
      <w:r w:rsidR="00AE15B1">
        <w:t>модул</w:t>
      </w:r>
      <w:r>
        <w:t>ей</w:t>
      </w:r>
      <w:r w:rsidR="001576A3">
        <w:t xml:space="preserve"> платформы</w:t>
      </w:r>
      <w:bookmarkEnd w:id="5"/>
    </w:p>
    <w:p w14:paraId="1CD67629" w14:textId="6573C7E0" w:rsidR="001576A3" w:rsidRPr="00CC3196" w:rsidRDefault="006B5818" w:rsidP="00A01802">
      <w:pPr>
        <w:rPr>
          <w:lang w:eastAsia="x-none"/>
        </w:rPr>
      </w:pPr>
      <w:r w:rsidRPr="00CC3196">
        <w:rPr>
          <w:lang w:eastAsia="x-none"/>
        </w:rPr>
        <w:t xml:space="preserve">Платформа </w:t>
      </w:r>
      <w:r w:rsidR="001576A3" w:rsidRPr="00CC3196">
        <w:rPr>
          <w:lang w:eastAsia="x-none"/>
        </w:rPr>
        <w:t>включа</w:t>
      </w:r>
      <w:r w:rsidRPr="00CC3196">
        <w:rPr>
          <w:lang w:eastAsia="x-none"/>
        </w:rPr>
        <w:t>ет</w:t>
      </w:r>
      <w:r w:rsidR="001576A3" w:rsidRPr="00CC3196">
        <w:rPr>
          <w:lang w:eastAsia="x-none"/>
        </w:rPr>
        <w:t xml:space="preserve"> следующие </w:t>
      </w:r>
      <w:r w:rsidR="00AE15B1" w:rsidRPr="00CC3196">
        <w:rPr>
          <w:lang w:eastAsia="x-none"/>
        </w:rPr>
        <w:t>модули</w:t>
      </w:r>
      <w:r w:rsidR="001576A3" w:rsidRPr="00CC3196">
        <w:rPr>
          <w:lang w:eastAsia="x-none"/>
        </w:rPr>
        <w:t>:</w:t>
      </w:r>
    </w:p>
    <w:p w14:paraId="03583B5F" w14:textId="6AEA6248" w:rsidR="00554F7C" w:rsidRDefault="00554F7C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управления правами доступа</w:t>
      </w:r>
    </w:p>
    <w:p w14:paraId="08489878" w14:textId="640DE006" w:rsidR="00554F7C" w:rsidRDefault="00554F7C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хранения истории</w:t>
      </w:r>
    </w:p>
    <w:p w14:paraId="495151F3" w14:textId="77777777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уведомления пользователей о событиях системы</w:t>
      </w:r>
    </w:p>
    <w:p w14:paraId="4FC1AE6B" w14:textId="0674615C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хранени</w:t>
      </w:r>
      <w:r w:rsidR="004751C9">
        <w:rPr>
          <w:lang w:eastAsia="x-none"/>
        </w:rPr>
        <w:t>я</w:t>
      </w:r>
      <w:r w:rsidR="001576A3">
        <w:rPr>
          <w:lang w:eastAsia="x-none"/>
        </w:rPr>
        <w:t xml:space="preserve"> файлов</w:t>
      </w:r>
    </w:p>
    <w:p w14:paraId="544D223A" w14:textId="77777777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НСИ платформы</w:t>
      </w:r>
    </w:p>
    <w:p w14:paraId="0FC97552" w14:textId="7718EBC3" w:rsidR="00614E9F" w:rsidRDefault="00614E9F">
      <w:pPr>
        <w:pStyle w:val="a3"/>
        <w:numPr>
          <w:ilvl w:val="0"/>
          <w:numId w:val="5"/>
        </w:numPr>
        <w:rPr>
          <w:lang w:eastAsia="x-none"/>
        </w:rPr>
      </w:pPr>
      <w:r w:rsidRPr="00614E9F">
        <w:rPr>
          <w:lang w:eastAsia="x-none"/>
        </w:rPr>
        <w:t>Модул</w:t>
      </w:r>
      <w:r>
        <w:rPr>
          <w:lang w:eastAsia="x-none"/>
        </w:rPr>
        <w:t>ь</w:t>
      </w:r>
      <w:r w:rsidRPr="00614E9F">
        <w:rPr>
          <w:lang w:eastAsia="x-none"/>
        </w:rPr>
        <w:t xml:space="preserve"> выполнения фоновых задач</w:t>
      </w:r>
    </w:p>
    <w:p w14:paraId="3FDAB0E8" w14:textId="5E836346" w:rsidR="001576A3" w:rsidRDefault="00AE15B1" w:rsidP="004055D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хранения настроек</w:t>
      </w:r>
    </w:p>
    <w:p w14:paraId="7796F449" w14:textId="41719A43" w:rsidR="00CD0E44" w:rsidRPr="00CD0E44" w:rsidRDefault="006B5818" w:rsidP="006B5818">
      <w:pPr>
        <w:pStyle w:val="2"/>
        <w:numPr>
          <w:ilvl w:val="1"/>
          <w:numId w:val="12"/>
        </w:numPr>
        <w:ind w:left="1418" w:hanging="709"/>
      </w:pPr>
      <w:bookmarkStart w:id="6" w:name="_Toc123199696"/>
      <w:r w:rsidRPr="006B5818">
        <w:t>Модуль управления правами доступа</w:t>
      </w:r>
      <w:bookmarkEnd w:id="6"/>
    </w:p>
    <w:p w14:paraId="3E37E192" w14:textId="107B5D0C" w:rsidR="006B5818" w:rsidRPr="006B5818" w:rsidRDefault="006B5818" w:rsidP="00F80451">
      <w:r w:rsidRPr="006B5818">
        <w:t xml:space="preserve">Модуль управления правами доступа </w:t>
      </w:r>
      <w:r>
        <w:t>обеспечивает настройку прав и ролей пользователей, а также контроль соблюдения указанных прав в системе.</w:t>
      </w:r>
    </w:p>
    <w:p w14:paraId="75AA28CF" w14:textId="77777777" w:rsidR="006B5818" w:rsidRDefault="006B5818" w:rsidP="00F80451">
      <w:pPr>
        <w:rPr>
          <w:u w:val="single"/>
        </w:rPr>
      </w:pPr>
    </w:p>
    <w:p w14:paraId="00D560BB" w14:textId="5CDCBB75" w:rsidR="006B5818" w:rsidRDefault="006B5818" w:rsidP="00F80451">
      <w:pPr>
        <w:rPr>
          <w:u w:val="single"/>
        </w:rPr>
      </w:pPr>
      <w:r>
        <w:rPr>
          <w:u w:val="single"/>
        </w:rPr>
        <w:t>Модуль включает следующие функции:</w:t>
      </w:r>
    </w:p>
    <w:p w14:paraId="275304A7" w14:textId="42CAB5B8" w:rsidR="006B5818" w:rsidRDefault="006B5818" w:rsidP="006B5818">
      <w:pPr>
        <w:ind w:firstLine="708"/>
      </w:pPr>
      <w:r>
        <w:t>Ведение реестров прав и ролей, в т.ч. функции:</w:t>
      </w:r>
    </w:p>
    <w:p w14:paraId="6257F3AD" w14:textId="03E520DB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Создание, изменение, удаление ролей</w:t>
      </w:r>
      <w:r w:rsidR="006A431A">
        <w:rPr>
          <w:lang w:eastAsia="x-none"/>
        </w:rPr>
        <w:t>;</w:t>
      </w:r>
    </w:p>
    <w:p w14:paraId="632C1361" w14:textId="5254AD87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Назначение роли списка доступных прав</w:t>
      </w:r>
      <w:r w:rsidR="006A431A">
        <w:rPr>
          <w:lang w:eastAsia="x-none"/>
        </w:rPr>
        <w:t>;</w:t>
      </w:r>
    </w:p>
    <w:p w14:paraId="2CF060C8" w14:textId="159204D0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Наследование ролей</w:t>
      </w:r>
      <w:r w:rsidR="006A431A">
        <w:rPr>
          <w:lang w:eastAsia="x-none"/>
        </w:rPr>
        <w:t>;</w:t>
      </w:r>
    </w:p>
    <w:p w14:paraId="1CBDABC1" w14:textId="77777777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Настройка разрешений на доступ к объектам:</w:t>
      </w:r>
    </w:p>
    <w:p w14:paraId="3372CF73" w14:textId="1DCF6134" w:rsidR="006B5818" w:rsidRDefault="006B5818" w:rsidP="006B581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Просмотр реестров</w:t>
      </w:r>
      <w:r w:rsidR="006A431A">
        <w:rPr>
          <w:lang w:eastAsia="x-none"/>
        </w:rPr>
        <w:t>;</w:t>
      </w:r>
    </w:p>
    <w:p w14:paraId="568D3B6E" w14:textId="37D0BFDD" w:rsidR="006B5818" w:rsidRDefault="006B5818" w:rsidP="006B581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lastRenderedPageBreak/>
        <w:t>Добавление записей</w:t>
      </w:r>
      <w:r w:rsidR="006A431A">
        <w:rPr>
          <w:lang w:eastAsia="x-none"/>
        </w:rPr>
        <w:t>;</w:t>
      </w:r>
    </w:p>
    <w:p w14:paraId="032DBDD6" w14:textId="5E5D4F0F" w:rsidR="006B5818" w:rsidRDefault="006B5818" w:rsidP="006B581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Изменение</w:t>
      </w:r>
      <w:r w:rsidRPr="001812E2">
        <w:rPr>
          <w:lang w:eastAsia="x-none"/>
        </w:rPr>
        <w:t xml:space="preserve"> </w:t>
      </w:r>
      <w:r>
        <w:rPr>
          <w:lang w:eastAsia="x-none"/>
        </w:rPr>
        <w:t>записей</w:t>
      </w:r>
      <w:r w:rsidR="006A431A">
        <w:rPr>
          <w:lang w:eastAsia="x-none"/>
        </w:rPr>
        <w:t>;</w:t>
      </w:r>
    </w:p>
    <w:p w14:paraId="0CD86A2D" w14:textId="3CAEE11E" w:rsidR="006B5818" w:rsidRDefault="006B5818" w:rsidP="006B581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Удаление</w:t>
      </w:r>
      <w:r w:rsidRPr="001812E2">
        <w:rPr>
          <w:lang w:eastAsia="x-none"/>
        </w:rPr>
        <w:t xml:space="preserve"> </w:t>
      </w:r>
      <w:r>
        <w:rPr>
          <w:lang w:eastAsia="x-none"/>
        </w:rPr>
        <w:t>записей</w:t>
      </w:r>
      <w:r w:rsidR="006A431A">
        <w:rPr>
          <w:lang w:eastAsia="x-none"/>
        </w:rPr>
        <w:t>.</w:t>
      </w:r>
    </w:p>
    <w:p w14:paraId="656DF300" w14:textId="27F5C019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Создание, изменение, удаление пользователей:</w:t>
      </w:r>
    </w:p>
    <w:p w14:paraId="46102FBE" w14:textId="1BFF209B" w:rsidR="006B5818" w:rsidRDefault="006B5818" w:rsidP="006B5818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Назначение ролей пользователям</w:t>
      </w:r>
      <w:r w:rsidR="006A431A">
        <w:rPr>
          <w:lang w:eastAsia="x-none"/>
        </w:rPr>
        <w:t>.</w:t>
      </w:r>
    </w:p>
    <w:p w14:paraId="46E70260" w14:textId="77777777" w:rsidR="006B5818" w:rsidRDefault="006B5818" w:rsidP="00F80451">
      <w:pPr>
        <w:rPr>
          <w:u w:val="single"/>
        </w:rPr>
      </w:pPr>
    </w:p>
    <w:p w14:paraId="67AD4323" w14:textId="3B2C8917" w:rsidR="006B5818" w:rsidRPr="006B5818" w:rsidRDefault="006B5818" w:rsidP="00F80451">
      <w:r>
        <w:t>Формы входа по логину и паролю, в т.ч. функции:</w:t>
      </w:r>
    </w:p>
    <w:p w14:paraId="0FA63084" w14:textId="25929295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Форма ввода логина и пароля</w:t>
      </w:r>
      <w:r w:rsidR="006A431A">
        <w:rPr>
          <w:lang w:eastAsia="x-none"/>
        </w:rPr>
        <w:t>;</w:t>
      </w:r>
    </w:p>
    <w:p w14:paraId="759FF9E3" w14:textId="030E216B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Восстановления пароля</w:t>
      </w:r>
      <w:r w:rsidR="006A431A">
        <w:rPr>
          <w:lang w:eastAsia="x-none"/>
        </w:rPr>
        <w:t>.</w:t>
      </w:r>
    </w:p>
    <w:p w14:paraId="6338A887" w14:textId="77777777" w:rsidR="006B5818" w:rsidRDefault="006B5818" w:rsidP="00F80451">
      <w:pPr>
        <w:rPr>
          <w:u w:val="single"/>
        </w:rPr>
      </w:pPr>
    </w:p>
    <w:p w14:paraId="315C7137" w14:textId="570EDEB5" w:rsidR="006B5818" w:rsidRDefault="006B5818" w:rsidP="00F80451">
      <w:r>
        <w:t>Личный кабинет пользователя, в т.ч. функции:</w:t>
      </w:r>
    </w:p>
    <w:p w14:paraId="12FC6E11" w14:textId="5024BDB1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Отображение сведений о пользователе</w:t>
      </w:r>
      <w:r w:rsidR="006A431A">
        <w:rPr>
          <w:lang w:eastAsia="x-none"/>
        </w:rPr>
        <w:t>;</w:t>
      </w:r>
    </w:p>
    <w:p w14:paraId="7082A73C" w14:textId="2C8E1582" w:rsidR="006B5818" w:rsidRDefault="006B5818" w:rsidP="006B5818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Изменение собственных сведений</w:t>
      </w:r>
      <w:r w:rsidR="006A431A">
        <w:rPr>
          <w:lang w:eastAsia="x-none"/>
        </w:rPr>
        <w:t>;</w:t>
      </w:r>
    </w:p>
    <w:p w14:paraId="42701BC1" w14:textId="61DBDD6A" w:rsidR="006B5818" w:rsidRPr="006B5818" w:rsidRDefault="006B5818" w:rsidP="00F80451">
      <w:pPr>
        <w:pStyle w:val="a3"/>
        <w:numPr>
          <w:ilvl w:val="1"/>
          <w:numId w:val="6"/>
        </w:numPr>
        <w:rPr>
          <w:u w:val="single"/>
        </w:rPr>
      </w:pPr>
      <w:r>
        <w:rPr>
          <w:lang w:eastAsia="x-none"/>
        </w:rPr>
        <w:t>Изменение пароля</w:t>
      </w:r>
      <w:r w:rsidR="006A431A">
        <w:rPr>
          <w:lang w:eastAsia="x-none"/>
        </w:rPr>
        <w:t>.</w:t>
      </w:r>
    </w:p>
    <w:p w14:paraId="240FABB5" w14:textId="181A1119" w:rsidR="005A71BC" w:rsidRPr="006A431A" w:rsidRDefault="005A71BC">
      <w:pPr>
        <w:pStyle w:val="2"/>
        <w:numPr>
          <w:ilvl w:val="1"/>
          <w:numId w:val="12"/>
        </w:numPr>
        <w:ind w:left="1418" w:hanging="709"/>
      </w:pPr>
      <w:bookmarkStart w:id="7" w:name="_Toc123199697"/>
      <w:r w:rsidRPr="006A431A">
        <w:t>Модуль хранения истории</w:t>
      </w:r>
      <w:bookmarkEnd w:id="7"/>
    </w:p>
    <w:p w14:paraId="1B4CE6B1" w14:textId="610DF675" w:rsidR="005A71BC" w:rsidRPr="006A431A" w:rsidRDefault="005A71BC" w:rsidP="005A71BC">
      <w:pPr>
        <w:ind w:firstLine="708"/>
      </w:pPr>
      <w:r w:rsidRPr="006A431A">
        <w:t>Модуль хранения истории обеспечивает фиксацию в «Журнале аудита» следующих основных действий пользователя:</w:t>
      </w:r>
    </w:p>
    <w:p w14:paraId="703ADD94" w14:textId="4CD18FCA" w:rsidR="005A71BC" w:rsidRPr="006A431A" w:rsidRDefault="005A71BC" w:rsidP="005A71BC">
      <w:pPr>
        <w:pStyle w:val="a3"/>
        <w:numPr>
          <w:ilvl w:val="1"/>
          <w:numId w:val="6"/>
        </w:numPr>
      </w:pPr>
      <w:r w:rsidRPr="006A431A">
        <w:t>Добавление записи</w:t>
      </w:r>
      <w:r w:rsidR="006A431A" w:rsidRPr="006A431A">
        <w:t>;</w:t>
      </w:r>
    </w:p>
    <w:p w14:paraId="1D536955" w14:textId="1E862136" w:rsidR="005A71BC" w:rsidRPr="006A431A" w:rsidRDefault="005A71BC" w:rsidP="005A71BC">
      <w:pPr>
        <w:pStyle w:val="a3"/>
        <w:numPr>
          <w:ilvl w:val="1"/>
          <w:numId w:val="6"/>
        </w:numPr>
      </w:pPr>
      <w:r w:rsidRPr="006A431A">
        <w:t>Изменение записи</w:t>
      </w:r>
      <w:r w:rsidR="006A431A" w:rsidRPr="006A431A">
        <w:t>;</w:t>
      </w:r>
    </w:p>
    <w:p w14:paraId="23FCB161" w14:textId="1AB4CC84" w:rsidR="005A71BC" w:rsidRPr="006A431A" w:rsidRDefault="005A71BC" w:rsidP="005A71BC">
      <w:pPr>
        <w:pStyle w:val="a3"/>
        <w:numPr>
          <w:ilvl w:val="1"/>
          <w:numId w:val="6"/>
        </w:numPr>
      </w:pPr>
      <w:r w:rsidRPr="006A431A">
        <w:t>Удаление записи</w:t>
      </w:r>
      <w:r w:rsidR="006A431A" w:rsidRPr="006A431A">
        <w:t>.</w:t>
      </w:r>
    </w:p>
    <w:p w14:paraId="6FB4C729" w14:textId="4CBBB703" w:rsidR="005A71BC" w:rsidRPr="006A431A" w:rsidRDefault="005A71BC" w:rsidP="005A71BC">
      <w:pPr>
        <w:ind w:firstLine="708"/>
      </w:pPr>
      <w:r w:rsidRPr="006A431A">
        <w:t>При этом сохраняются реквизиты:</w:t>
      </w:r>
    </w:p>
    <w:p w14:paraId="5868BF29" w14:textId="2516AAC3" w:rsidR="005A71BC" w:rsidRPr="006A431A" w:rsidRDefault="005A71BC" w:rsidP="005A71BC">
      <w:pPr>
        <w:pStyle w:val="a3"/>
        <w:numPr>
          <w:ilvl w:val="1"/>
          <w:numId w:val="6"/>
        </w:numPr>
      </w:pPr>
      <w:r w:rsidRPr="006A431A">
        <w:t>Дата и время действия</w:t>
      </w:r>
      <w:r w:rsidR="006A431A" w:rsidRPr="006A431A">
        <w:t>;</w:t>
      </w:r>
    </w:p>
    <w:p w14:paraId="3442D044" w14:textId="71A1C744" w:rsidR="005A71BC" w:rsidRPr="006A431A" w:rsidRDefault="005A71BC" w:rsidP="005A71BC">
      <w:pPr>
        <w:pStyle w:val="a3"/>
        <w:numPr>
          <w:ilvl w:val="1"/>
          <w:numId w:val="6"/>
        </w:numPr>
      </w:pPr>
      <w:r w:rsidRPr="006A431A">
        <w:t>Логин пользователя</w:t>
      </w:r>
      <w:r w:rsidR="006A431A" w:rsidRPr="006A431A">
        <w:t>;</w:t>
      </w:r>
    </w:p>
    <w:p w14:paraId="673018A0" w14:textId="66666008" w:rsidR="005A71BC" w:rsidRPr="006A431A" w:rsidRDefault="005A71BC" w:rsidP="005A71BC">
      <w:pPr>
        <w:pStyle w:val="a3"/>
        <w:numPr>
          <w:ilvl w:val="1"/>
          <w:numId w:val="6"/>
        </w:numPr>
      </w:pPr>
      <w:r w:rsidRPr="006A431A">
        <w:t>Наименование действия и реестра</w:t>
      </w:r>
      <w:r w:rsidR="006A431A" w:rsidRPr="006A431A">
        <w:t>;</w:t>
      </w:r>
    </w:p>
    <w:p w14:paraId="089C7E9C" w14:textId="007EF524" w:rsidR="005A71BC" w:rsidRPr="006A431A" w:rsidRDefault="006A431A" w:rsidP="005A71BC">
      <w:pPr>
        <w:pStyle w:val="a3"/>
        <w:numPr>
          <w:ilvl w:val="1"/>
          <w:numId w:val="6"/>
        </w:numPr>
      </w:pPr>
      <w:r w:rsidRPr="006A431A">
        <w:t>Перечень измененных полей записи.</w:t>
      </w:r>
    </w:p>
    <w:p w14:paraId="465FF7C0" w14:textId="77777777" w:rsidR="006A431A" w:rsidRPr="006A431A" w:rsidRDefault="005A71BC" w:rsidP="005A71BC">
      <w:pPr>
        <w:ind w:firstLine="708"/>
      </w:pPr>
      <w:r w:rsidRPr="006A431A">
        <w:t>Просмотр действий пользователя доступен</w:t>
      </w:r>
      <w:r w:rsidR="006A431A" w:rsidRPr="006A431A">
        <w:t>:</w:t>
      </w:r>
    </w:p>
    <w:p w14:paraId="302DA55D" w14:textId="67B3B619" w:rsidR="005A71BC" w:rsidRPr="006A431A" w:rsidRDefault="005A71BC" w:rsidP="006A431A">
      <w:pPr>
        <w:pStyle w:val="a3"/>
        <w:numPr>
          <w:ilvl w:val="1"/>
          <w:numId w:val="6"/>
        </w:numPr>
      </w:pPr>
      <w:r w:rsidRPr="006A431A">
        <w:t>в разделе «Журнал аудита», с возможностью выборки за период и по конкретному пользователю</w:t>
      </w:r>
      <w:r w:rsidR="006A431A" w:rsidRPr="006A431A">
        <w:t>;</w:t>
      </w:r>
    </w:p>
    <w:p w14:paraId="6CBADDFD" w14:textId="745DC814" w:rsidR="006A431A" w:rsidRPr="006A431A" w:rsidRDefault="006A431A" w:rsidP="006A431A">
      <w:pPr>
        <w:pStyle w:val="a3"/>
        <w:numPr>
          <w:ilvl w:val="1"/>
          <w:numId w:val="6"/>
        </w:numPr>
      </w:pPr>
      <w:r w:rsidRPr="006A431A">
        <w:t>в карточке записи доступен просмотр действий по данной записи.</w:t>
      </w:r>
    </w:p>
    <w:p w14:paraId="393DDE67" w14:textId="51D8C642" w:rsidR="007D6EE9" w:rsidRPr="007D6EE9" w:rsidRDefault="007D6EE9" w:rsidP="007D6EE9">
      <w:pPr>
        <w:pStyle w:val="2"/>
        <w:numPr>
          <w:ilvl w:val="1"/>
          <w:numId w:val="12"/>
        </w:numPr>
        <w:ind w:left="1418" w:hanging="709"/>
      </w:pPr>
      <w:bookmarkStart w:id="8" w:name="_Toc123199698"/>
      <w:r w:rsidRPr="007D6EE9">
        <w:t>Модул</w:t>
      </w:r>
      <w:r>
        <w:t>ь</w:t>
      </w:r>
      <w:r w:rsidRPr="007D6EE9">
        <w:t xml:space="preserve"> уведомления пользователей о событиях системы</w:t>
      </w:r>
      <w:bookmarkEnd w:id="8"/>
    </w:p>
    <w:p w14:paraId="1F65B434" w14:textId="7E92E1CF" w:rsidR="007D6EE9" w:rsidRPr="007D6EE9" w:rsidRDefault="007D6EE9" w:rsidP="007D6EE9">
      <w:pPr>
        <w:ind w:firstLine="708"/>
      </w:pPr>
      <w:r w:rsidRPr="007D6EE9">
        <w:t>Модул</w:t>
      </w:r>
      <w:r>
        <w:t>ь</w:t>
      </w:r>
      <w:r w:rsidRPr="007D6EE9">
        <w:t xml:space="preserve"> уведомления пользователей о событиях системы</w:t>
      </w:r>
      <w:r>
        <w:t xml:space="preserve"> реализует следующие ключевые функции:</w:t>
      </w:r>
    </w:p>
    <w:p w14:paraId="67A6C8E8" w14:textId="77777777" w:rsidR="007D6EE9" w:rsidRDefault="007D6EE9" w:rsidP="007D6EE9">
      <w:pPr>
        <w:pStyle w:val="a3"/>
        <w:numPr>
          <w:ilvl w:val="0"/>
          <w:numId w:val="9"/>
        </w:numPr>
      </w:pPr>
      <w:r>
        <w:t>Ведение реестра уведомлений для пользователя с возможность:</w:t>
      </w:r>
    </w:p>
    <w:p w14:paraId="04764DEB" w14:textId="63EDCCF7" w:rsidR="007D6EE9" w:rsidRDefault="007D6EE9" w:rsidP="007D6EE9">
      <w:pPr>
        <w:pStyle w:val="a3"/>
        <w:numPr>
          <w:ilvl w:val="1"/>
          <w:numId w:val="6"/>
        </w:numPr>
      </w:pPr>
      <w:r>
        <w:t>Просмотреть все уведомления;</w:t>
      </w:r>
    </w:p>
    <w:p w14:paraId="4997D77C" w14:textId="34DD08DB" w:rsidR="007D6EE9" w:rsidRDefault="007D6EE9" w:rsidP="007D6EE9">
      <w:pPr>
        <w:pStyle w:val="a3"/>
        <w:numPr>
          <w:ilvl w:val="1"/>
          <w:numId w:val="6"/>
        </w:numPr>
      </w:pPr>
      <w:proofErr w:type="gramStart"/>
      <w:r>
        <w:t>Открыть уведомление в отдельное форме;</w:t>
      </w:r>
      <w:proofErr w:type="gramEnd"/>
    </w:p>
    <w:p w14:paraId="613282D7" w14:textId="1EA98D55" w:rsidR="007D6EE9" w:rsidRDefault="007D6EE9" w:rsidP="007D6EE9">
      <w:pPr>
        <w:pStyle w:val="a3"/>
        <w:numPr>
          <w:ilvl w:val="1"/>
          <w:numId w:val="6"/>
        </w:numPr>
      </w:pPr>
      <w:r>
        <w:t>Отметить как прочитанное;</w:t>
      </w:r>
    </w:p>
    <w:p w14:paraId="69D2674B" w14:textId="699FAC33" w:rsidR="007D6EE9" w:rsidRDefault="007D6EE9" w:rsidP="007D6EE9">
      <w:pPr>
        <w:pStyle w:val="a3"/>
        <w:numPr>
          <w:ilvl w:val="1"/>
          <w:numId w:val="6"/>
        </w:numPr>
      </w:pPr>
      <w:r>
        <w:t>Отметить все как прочитанные.</w:t>
      </w:r>
    </w:p>
    <w:p w14:paraId="47D18562" w14:textId="2D9E14D1" w:rsidR="007D6EE9" w:rsidRDefault="007D6EE9" w:rsidP="007D6EE9">
      <w:pPr>
        <w:pStyle w:val="a3"/>
        <w:numPr>
          <w:ilvl w:val="0"/>
          <w:numId w:val="9"/>
        </w:numPr>
      </w:pPr>
      <w:r>
        <w:t>Отображение в главном окне числа непрочитанных уведомлений.</w:t>
      </w:r>
    </w:p>
    <w:p w14:paraId="4BF6D1F9" w14:textId="799071D0" w:rsidR="007D6EE9" w:rsidRDefault="007D6EE9" w:rsidP="007D6EE9">
      <w:pPr>
        <w:pStyle w:val="a3"/>
        <w:numPr>
          <w:ilvl w:val="0"/>
          <w:numId w:val="9"/>
        </w:numPr>
      </w:pPr>
      <w:r>
        <w:t xml:space="preserve">Предоставление простых </w:t>
      </w:r>
      <w:r w:rsidR="001A079E">
        <w:t>функций</w:t>
      </w:r>
      <w:r>
        <w:t xml:space="preserve"> для формирования уведомлений из модулей системы.</w:t>
      </w:r>
    </w:p>
    <w:p w14:paraId="1DEC820C" w14:textId="7411B607" w:rsidR="004A3C2D" w:rsidRDefault="00F01B11">
      <w:pPr>
        <w:pStyle w:val="2"/>
        <w:numPr>
          <w:ilvl w:val="1"/>
          <w:numId w:val="12"/>
        </w:numPr>
        <w:ind w:left="1418" w:hanging="709"/>
      </w:pPr>
      <w:bookmarkStart w:id="9" w:name="_Toc123199699"/>
      <w:r>
        <w:lastRenderedPageBreak/>
        <w:t xml:space="preserve">Модуль </w:t>
      </w:r>
      <w:r w:rsidR="004A3C2D">
        <w:t>хранение файлов</w:t>
      </w:r>
      <w:bookmarkEnd w:id="9"/>
    </w:p>
    <w:p w14:paraId="5A19425E" w14:textId="5D3BB93D" w:rsidR="00BB43CD" w:rsidRPr="007D6EE9" w:rsidRDefault="00BB43CD" w:rsidP="00BB43CD">
      <w:pPr>
        <w:ind w:firstLine="708"/>
      </w:pPr>
      <w:r w:rsidRPr="007D6EE9">
        <w:t>Модул</w:t>
      </w:r>
      <w:r>
        <w:t>ь</w:t>
      </w:r>
      <w:r w:rsidRPr="007D6EE9">
        <w:t xml:space="preserve"> </w:t>
      </w:r>
      <w:r>
        <w:t>хранения файлов реализует следующие ключевые функции:</w:t>
      </w:r>
    </w:p>
    <w:p w14:paraId="670FFB53" w14:textId="12440361" w:rsidR="00D37745" w:rsidRDefault="008C00A9">
      <w:pPr>
        <w:pStyle w:val="a3"/>
        <w:numPr>
          <w:ilvl w:val="0"/>
          <w:numId w:val="20"/>
        </w:numPr>
      </w:pPr>
      <w:r>
        <w:t>Предоставление простых методов для сохранения и получения файлов, не вдаваясь в специфику их хранения.</w:t>
      </w:r>
    </w:p>
    <w:p w14:paraId="56424ADF" w14:textId="77917EA7" w:rsidR="008C00A9" w:rsidRDefault="008C00A9">
      <w:pPr>
        <w:pStyle w:val="a3"/>
        <w:numPr>
          <w:ilvl w:val="0"/>
          <w:numId w:val="20"/>
        </w:numPr>
      </w:pPr>
      <w:r>
        <w:t xml:space="preserve">Умение эффективно работать с большими файлами (до </w:t>
      </w:r>
      <w:r w:rsidR="00BB43CD">
        <w:t>200Мб</w:t>
      </w:r>
      <w:r>
        <w:t>).</w:t>
      </w:r>
    </w:p>
    <w:p w14:paraId="13330670" w14:textId="7CF012D8" w:rsidR="0032394F" w:rsidRDefault="0032394F">
      <w:pPr>
        <w:pStyle w:val="a3"/>
        <w:numPr>
          <w:ilvl w:val="0"/>
          <w:numId w:val="20"/>
        </w:numPr>
      </w:pPr>
      <w:r>
        <w:t>Ведение реестра файлов системы с реквизитами:</w:t>
      </w:r>
    </w:p>
    <w:p w14:paraId="210FDD82" w14:textId="23B4D171" w:rsidR="0032394F" w:rsidRDefault="0032394F">
      <w:pPr>
        <w:pStyle w:val="a3"/>
        <w:numPr>
          <w:ilvl w:val="1"/>
          <w:numId w:val="6"/>
        </w:numPr>
      </w:pPr>
      <w:r>
        <w:t>Наименование файла</w:t>
      </w:r>
      <w:r w:rsidR="00BB43CD">
        <w:t>;</w:t>
      </w:r>
    </w:p>
    <w:p w14:paraId="663A43F2" w14:textId="6AD3B0CB" w:rsidR="0032394F" w:rsidRDefault="0032394F">
      <w:pPr>
        <w:pStyle w:val="a3"/>
        <w:numPr>
          <w:ilvl w:val="1"/>
          <w:numId w:val="6"/>
        </w:numPr>
      </w:pPr>
      <w:r>
        <w:t xml:space="preserve">Расширение </w:t>
      </w:r>
      <w:bookmarkStart w:id="10" w:name="_GoBack"/>
      <w:bookmarkEnd w:id="10"/>
      <w:r>
        <w:t>файла</w:t>
      </w:r>
      <w:r w:rsidR="00BB43CD">
        <w:t>;</w:t>
      </w:r>
    </w:p>
    <w:p w14:paraId="5F227F19" w14:textId="5632464B" w:rsidR="0032394F" w:rsidRDefault="0032394F">
      <w:pPr>
        <w:pStyle w:val="a3"/>
        <w:numPr>
          <w:ilvl w:val="1"/>
          <w:numId w:val="6"/>
        </w:numPr>
      </w:pPr>
      <w:r>
        <w:t>Размер</w:t>
      </w:r>
      <w:r w:rsidR="00BB43CD">
        <w:t>;</w:t>
      </w:r>
    </w:p>
    <w:p w14:paraId="636D0D68" w14:textId="61BF9079" w:rsidR="0032394F" w:rsidRDefault="0032394F">
      <w:pPr>
        <w:pStyle w:val="a3"/>
        <w:numPr>
          <w:ilvl w:val="1"/>
          <w:numId w:val="6"/>
        </w:numPr>
      </w:pPr>
      <w:r>
        <w:t>Дата и время загрузки</w:t>
      </w:r>
      <w:r w:rsidR="00BB43CD">
        <w:t>;</w:t>
      </w:r>
    </w:p>
    <w:p w14:paraId="328F33A4" w14:textId="0D165B03" w:rsidR="0032394F" w:rsidRDefault="0032394F">
      <w:pPr>
        <w:pStyle w:val="a3"/>
        <w:numPr>
          <w:ilvl w:val="1"/>
          <w:numId w:val="6"/>
        </w:numPr>
        <w:rPr>
          <w:lang w:eastAsia="x-none"/>
        </w:rPr>
      </w:pPr>
      <w:r>
        <w:rPr>
          <w:lang w:eastAsia="x-none"/>
        </w:rPr>
        <w:t>Пользователь</w:t>
      </w:r>
      <w:r w:rsidR="00BB43CD">
        <w:rPr>
          <w:lang w:eastAsia="x-none"/>
        </w:rPr>
        <w:t>.</w:t>
      </w:r>
    </w:p>
    <w:p w14:paraId="2C22BD10" w14:textId="1D3EF468" w:rsidR="008C00A9" w:rsidRDefault="0032394F">
      <w:pPr>
        <w:pStyle w:val="a3"/>
        <w:numPr>
          <w:ilvl w:val="0"/>
          <w:numId w:val="20"/>
        </w:numPr>
      </w:pPr>
      <w:r>
        <w:t>Отображение реестра файлов системы (для администратора) с возможностью скачать файл.</w:t>
      </w:r>
    </w:p>
    <w:p w14:paraId="339A4301" w14:textId="2555D635" w:rsidR="004A3C2D" w:rsidRDefault="00F01B11">
      <w:pPr>
        <w:pStyle w:val="2"/>
        <w:numPr>
          <w:ilvl w:val="1"/>
          <w:numId w:val="12"/>
        </w:numPr>
        <w:ind w:left="1418" w:hanging="709"/>
      </w:pPr>
      <w:bookmarkStart w:id="11" w:name="_Toc123199700"/>
      <w:r>
        <w:t xml:space="preserve">Модуль </w:t>
      </w:r>
      <w:r w:rsidR="004A3C2D">
        <w:t>НСИ платформы</w:t>
      </w:r>
      <w:bookmarkEnd w:id="11"/>
    </w:p>
    <w:p w14:paraId="400948BE" w14:textId="77777777" w:rsidR="004A3C2D" w:rsidRDefault="004A3C2D" w:rsidP="004F783A">
      <w:r>
        <w:t>Обеспечивает ведение справочников платформы с функциями просмотра, добавления, изменения, удаления. Работа со справочниками ведется аналогично типовым реестрам.</w:t>
      </w:r>
    </w:p>
    <w:p w14:paraId="664E4F12" w14:textId="777FEAC3" w:rsidR="004A3C2D" w:rsidRDefault="0000770D" w:rsidP="0000770D">
      <w:pPr>
        <w:rPr>
          <w:lang w:eastAsia="x-none"/>
        </w:rPr>
      </w:pPr>
      <w:r>
        <w:rPr>
          <w:lang w:eastAsia="x-none"/>
        </w:rPr>
        <w:t>В платформу включен справочник «Классификатор адресов». Он используется для работы элемента управления «Ввод адреса». Наполнение справочника выполняется автоматически при помощи загрузки сведений их ГАР (Государственный адресный реестр).</w:t>
      </w:r>
    </w:p>
    <w:p w14:paraId="7B803E60" w14:textId="77777777" w:rsidR="00614E9F" w:rsidRDefault="00614E9F" w:rsidP="00614E9F">
      <w:pPr>
        <w:pStyle w:val="2"/>
        <w:numPr>
          <w:ilvl w:val="1"/>
          <w:numId w:val="12"/>
        </w:numPr>
        <w:ind w:left="1418" w:hanging="709"/>
      </w:pPr>
      <w:bookmarkStart w:id="12" w:name="_Toc123199701"/>
      <w:r w:rsidRPr="00614E9F">
        <w:t>Модул</w:t>
      </w:r>
      <w:r>
        <w:t>ь</w:t>
      </w:r>
      <w:r w:rsidRPr="00614E9F">
        <w:t xml:space="preserve"> выполнения фоновых задач</w:t>
      </w:r>
      <w:bookmarkEnd w:id="12"/>
    </w:p>
    <w:p w14:paraId="028036D4" w14:textId="24585D58" w:rsidR="00614E9F" w:rsidRDefault="00614E9F" w:rsidP="0000770D">
      <w:pPr>
        <w:rPr>
          <w:lang w:eastAsia="x-none"/>
        </w:rPr>
      </w:pPr>
      <w:r>
        <w:rPr>
          <w:lang w:eastAsia="x-none"/>
        </w:rPr>
        <w:t xml:space="preserve">Модуль выполнения фоновых задач предназначен для выполнения различных служебных задач по расписанию. Добавление новых задач выполняется на этапе разработки модулей платформы под </w:t>
      </w:r>
      <w:proofErr w:type="gramStart"/>
      <w:r>
        <w:rPr>
          <w:lang w:eastAsia="x-none"/>
        </w:rPr>
        <w:t>бизнес-требования</w:t>
      </w:r>
      <w:proofErr w:type="gramEnd"/>
      <w:r>
        <w:rPr>
          <w:lang w:eastAsia="x-none"/>
        </w:rPr>
        <w:t xml:space="preserve"> конкретного заказчика.</w:t>
      </w:r>
    </w:p>
    <w:p w14:paraId="569486BE" w14:textId="3408B88F" w:rsidR="008C3AA9" w:rsidRPr="008C3AA9" w:rsidRDefault="008C3AA9" w:rsidP="0000770D">
      <w:pPr>
        <w:rPr>
          <w:lang w:eastAsia="x-none"/>
        </w:rPr>
      </w:pPr>
      <w:r>
        <w:rPr>
          <w:lang w:eastAsia="x-none"/>
        </w:rPr>
        <w:t>В базовом варианте платформы фоновые задачи не загружены в модуль.</w:t>
      </w:r>
    </w:p>
    <w:p w14:paraId="50AE9C2D" w14:textId="3A2D528B" w:rsidR="004A3C2D" w:rsidRDefault="00F01B11">
      <w:pPr>
        <w:pStyle w:val="2"/>
        <w:numPr>
          <w:ilvl w:val="1"/>
          <w:numId w:val="12"/>
        </w:numPr>
        <w:ind w:left="1418" w:hanging="709"/>
      </w:pPr>
      <w:bookmarkStart w:id="13" w:name="_Toc123199702"/>
      <w:r>
        <w:t xml:space="preserve">Модуль </w:t>
      </w:r>
      <w:r w:rsidR="004A3C2D">
        <w:t>хранения настроек</w:t>
      </w:r>
      <w:bookmarkEnd w:id="13"/>
    </w:p>
    <w:p w14:paraId="199E1745" w14:textId="68BBD201" w:rsidR="00BE3A15" w:rsidRDefault="00BE3A15" w:rsidP="0000770D">
      <w:pPr>
        <w:ind w:firstLine="708"/>
      </w:pPr>
      <w:r>
        <w:t xml:space="preserve">Модуль хранения настроек включает в себя функции для хранения настроек пользователя и хранения настроек администратора </w:t>
      </w:r>
      <w:r w:rsidR="004055DA">
        <w:t>платформы</w:t>
      </w:r>
      <w:r>
        <w:t>.</w:t>
      </w:r>
    </w:p>
    <w:p w14:paraId="14E3FF94" w14:textId="7000E720" w:rsidR="0000770D" w:rsidRPr="007D6EE9" w:rsidRDefault="00BE3A15" w:rsidP="0000770D">
      <w:pPr>
        <w:ind w:firstLine="708"/>
      </w:pPr>
      <w:r>
        <w:t>Раздел для</w:t>
      </w:r>
      <w:r w:rsidR="0000770D" w:rsidRPr="007D6EE9">
        <w:t xml:space="preserve"> </w:t>
      </w:r>
      <w:r w:rsidR="0000770D">
        <w:t>хранения пользовательских настроек реализует следующие ключевые функции:</w:t>
      </w:r>
    </w:p>
    <w:p w14:paraId="37E0FB17" w14:textId="3569D398" w:rsidR="00E70768" w:rsidRDefault="00E70768" w:rsidP="00E70768">
      <w:pPr>
        <w:pStyle w:val="a3"/>
        <w:numPr>
          <w:ilvl w:val="0"/>
          <w:numId w:val="26"/>
        </w:numPr>
      </w:pPr>
      <w:r>
        <w:t>Хранение настроек, применимых только для текущего пользователя.</w:t>
      </w:r>
    </w:p>
    <w:p w14:paraId="4D0D71E7" w14:textId="77777777" w:rsidR="00E70768" w:rsidRDefault="00E70768" w:rsidP="00E70768">
      <w:pPr>
        <w:pStyle w:val="a3"/>
        <w:numPr>
          <w:ilvl w:val="0"/>
          <w:numId w:val="26"/>
        </w:numPr>
      </w:pPr>
      <w:r>
        <w:t>Предоставление удобных функций для получения или передачи  настроек модулями платформы.</w:t>
      </w:r>
    </w:p>
    <w:p w14:paraId="17D78EE0" w14:textId="7BBE316A" w:rsidR="00E70768" w:rsidRDefault="00E70768" w:rsidP="00E70768">
      <w:pPr>
        <w:pStyle w:val="a3"/>
        <w:numPr>
          <w:ilvl w:val="0"/>
          <w:numId w:val="26"/>
        </w:numPr>
      </w:pPr>
      <w:r>
        <w:t>Доступ к настройкам только для текущего пользователя.</w:t>
      </w:r>
    </w:p>
    <w:p w14:paraId="4390E6B1" w14:textId="77777777" w:rsidR="00E70768" w:rsidRDefault="00E70768" w:rsidP="00E70768">
      <w:pPr>
        <w:pStyle w:val="a3"/>
        <w:numPr>
          <w:ilvl w:val="0"/>
          <w:numId w:val="26"/>
        </w:numPr>
      </w:pPr>
      <w:r>
        <w:t xml:space="preserve">Интерфейс для отображения настроек предоставляет возможность работы с настройками в виде списка. </w:t>
      </w:r>
    </w:p>
    <w:p w14:paraId="4C92F671" w14:textId="0681D1BC" w:rsidR="0000770D" w:rsidRPr="007D6EE9" w:rsidRDefault="00BE3A15" w:rsidP="0000770D">
      <w:pPr>
        <w:ind w:firstLine="708"/>
      </w:pPr>
      <w:r>
        <w:t>Раздел для</w:t>
      </w:r>
      <w:r w:rsidR="0000770D" w:rsidRPr="007D6EE9">
        <w:t xml:space="preserve"> </w:t>
      </w:r>
      <w:r w:rsidR="0000770D">
        <w:t>хранения настроек администратора реализует следующие ключевые функции:</w:t>
      </w:r>
    </w:p>
    <w:p w14:paraId="44319781" w14:textId="74069B36" w:rsidR="00E70768" w:rsidRDefault="00E70768" w:rsidP="00614E9F">
      <w:pPr>
        <w:pStyle w:val="a3"/>
        <w:numPr>
          <w:ilvl w:val="0"/>
          <w:numId w:val="36"/>
        </w:numPr>
      </w:pPr>
      <w:r>
        <w:lastRenderedPageBreak/>
        <w:t>Хранение настроек, применимых для всей системы или всего отдельного модуля.</w:t>
      </w:r>
    </w:p>
    <w:p w14:paraId="1EC12DCC" w14:textId="50A4404C" w:rsidR="00E70768" w:rsidRDefault="00E70768" w:rsidP="00614E9F">
      <w:pPr>
        <w:pStyle w:val="a3"/>
        <w:numPr>
          <w:ilvl w:val="0"/>
          <w:numId w:val="36"/>
        </w:numPr>
      </w:pPr>
      <w:r>
        <w:t>Предоставление удобных функций для получения или передачи  настроек модулями платформы.</w:t>
      </w:r>
    </w:p>
    <w:p w14:paraId="6F6E4B46" w14:textId="754AAF71" w:rsidR="00E70768" w:rsidRDefault="00E70768" w:rsidP="00614E9F">
      <w:pPr>
        <w:pStyle w:val="a3"/>
        <w:numPr>
          <w:ilvl w:val="0"/>
          <w:numId w:val="36"/>
        </w:numPr>
      </w:pPr>
      <w:r>
        <w:t>Доступ к настройкам только для администратора.</w:t>
      </w:r>
    </w:p>
    <w:p w14:paraId="73E42E18" w14:textId="77777777" w:rsidR="00E70768" w:rsidRDefault="00C509D0" w:rsidP="00614E9F">
      <w:pPr>
        <w:pStyle w:val="a3"/>
        <w:numPr>
          <w:ilvl w:val="0"/>
          <w:numId w:val="36"/>
        </w:numPr>
      </w:pPr>
      <w:r>
        <w:t>Интерфейс для отображения настроек предоставля</w:t>
      </w:r>
      <w:r w:rsidR="00E70768">
        <w:t>ет</w:t>
      </w:r>
      <w:r>
        <w:t xml:space="preserve"> возможность работы с настройками в виде списка</w:t>
      </w:r>
      <w:r w:rsidR="00E70768">
        <w:t>.</w:t>
      </w:r>
      <w:r>
        <w:t xml:space="preserve"> </w:t>
      </w:r>
    </w:p>
    <w:p w14:paraId="71153025" w14:textId="77777777" w:rsidR="00855DE0" w:rsidRPr="00360C01" w:rsidRDefault="00855DE0" w:rsidP="00A01802"/>
    <w:sectPr w:rsidR="00855DE0" w:rsidRPr="00360C01" w:rsidSect="00B5323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112E" w14:textId="77777777" w:rsidR="00CF15E9" w:rsidRDefault="00CF15E9" w:rsidP="005C1031">
      <w:pPr>
        <w:spacing w:line="240" w:lineRule="auto"/>
      </w:pPr>
      <w:r>
        <w:separator/>
      </w:r>
    </w:p>
  </w:endnote>
  <w:endnote w:type="continuationSeparator" w:id="0">
    <w:p w14:paraId="5DA1A2D2" w14:textId="77777777" w:rsidR="00CF15E9" w:rsidRDefault="00CF15E9" w:rsidP="005C1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14174"/>
      <w:docPartObj>
        <w:docPartGallery w:val="Page Numbers (Bottom of Page)"/>
        <w:docPartUnique/>
      </w:docPartObj>
    </w:sdtPr>
    <w:sdtEndPr/>
    <w:sdtContent>
      <w:p w14:paraId="015B7258" w14:textId="77777777" w:rsidR="0093067E" w:rsidRDefault="0093067E" w:rsidP="005C1031">
        <w:pPr>
          <w:pStyle w:val="aa"/>
          <w:ind w:firstLine="0"/>
          <w:jc w:val="center"/>
        </w:pPr>
      </w:p>
      <w:p w14:paraId="266A8C34" w14:textId="2C3E4966" w:rsidR="00BE2913" w:rsidRDefault="00BE2913" w:rsidP="005C1031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78">
          <w:rPr>
            <w:noProof/>
          </w:rPr>
          <w:t>6</w:t>
        </w:r>
        <w:r>
          <w:fldChar w:fldCharType="end"/>
        </w:r>
      </w:p>
    </w:sdtContent>
  </w:sdt>
  <w:p w14:paraId="60917F74" w14:textId="77777777" w:rsidR="00BE2913" w:rsidRDefault="00BE2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331A" w14:textId="77777777" w:rsidR="00CF15E9" w:rsidRDefault="00CF15E9" w:rsidP="005C1031">
      <w:pPr>
        <w:spacing w:line="240" w:lineRule="auto"/>
      </w:pPr>
      <w:r>
        <w:separator/>
      </w:r>
    </w:p>
  </w:footnote>
  <w:footnote w:type="continuationSeparator" w:id="0">
    <w:p w14:paraId="22883B93" w14:textId="77777777" w:rsidR="00CF15E9" w:rsidRDefault="00CF15E9" w:rsidP="005C1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A6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60492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1752A"/>
    <w:multiLevelType w:val="hybridMultilevel"/>
    <w:tmpl w:val="0AE8E578"/>
    <w:lvl w:ilvl="0" w:tplc="1D1E69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3005D"/>
    <w:multiLevelType w:val="multilevel"/>
    <w:tmpl w:val="2208DA2C"/>
    <w:lvl w:ilvl="0">
      <w:start w:val="1"/>
      <w:numFmt w:val="bullet"/>
      <w:pStyle w:val="phlistitemized1"/>
      <w:lvlText w:val=""/>
      <w:lvlJc w:val="left"/>
      <w:pPr>
        <w:tabs>
          <w:tab w:val="num" w:pos="1174"/>
        </w:tabs>
        <w:ind w:left="1174" w:hanging="46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9D72118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A01AA"/>
    <w:multiLevelType w:val="hybridMultilevel"/>
    <w:tmpl w:val="1DD279DE"/>
    <w:lvl w:ilvl="0" w:tplc="9E2A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6D71A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0F8A5382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F0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C840E7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063908"/>
    <w:multiLevelType w:val="hybridMultilevel"/>
    <w:tmpl w:val="6DCC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2673D"/>
    <w:multiLevelType w:val="hybridMultilevel"/>
    <w:tmpl w:val="E8DCDB90"/>
    <w:lvl w:ilvl="0" w:tplc="56D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143A73"/>
    <w:multiLevelType w:val="hybridMultilevel"/>
    <w:tmpl w:val="02D4D6C2"/>
    <w:lvl w:ilvl="0" w:tplc="F810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635A4"/>
    <w:multiLevelType w:val="multilevel"/>
    <w:tmpl w:val="1F601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4101447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073B3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92618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BF03F0"/>
    <w:multiLevelType w:val="multilevel"/>
    <w:tmpl w:val="89260850"/>
    <w:lvl w:ilvl="0">
      <w:start w:val="1"/>
      <w:numFmt w:val="bullet"/>
      <w:lvlText w:val=""/>
      <w:lvlJc w:val="left"/>
      <w:pPr>
        <w:tabs>
          <w:tab w:val="num" w:pos="0"/>
        </w:tabs>
        <w:ind w:left="239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58" w:hanging="360"/>
      </w:pPr>
      <w:rPr>
        <w:rFonts w:ascii="Wingdings" w:hAnsi="Wingdings" w:cs="Wingdings" w:hint="default"/>
      </w:rPr>
    </w:lvl>
  </w:abstractNum>
  <w:abstractNum w:abstractNumId="18">
    <w:nsid w:val="3AF45AE2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C8305E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112084"/>
    <w:multiLevelType w:val="hybridMultilevel"/>
    <w:tmpl w:val="38AC81C6"/>
    <w:lvl w:ilvl="0" w:tplc="F758B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7C36EE"/>
    <w:multiLevelType w:val="hybridMultilevel"/>
    <w:tmpl w:val="F1AC0434"/>
    <w:lvl w:ilvl="0" w:tplc="1D1E69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2104F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C0FD0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056A88"/>
    <w:multiLevelType w:val="multilevel"/>
    <w:tmpl w:val="40E86E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861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29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5">
    <w:nsid w:val="4DC0171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58C837F4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0A19CA"/>
    <w:multiLevelType w:val="hybridMultilevel"/>
    <w:tmpl w:val="7686658C"/>
    <w:lvl w:ilvl="0" w:tplc="634A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F5425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5D537E6F"/>
    <w:multiLevelType w:val="multilevel"/>
    <w:tmpl w:val="6D28F9A4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0">
    <w:nsid w:val="61791C7B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811E46"/>
    <w:multiLevelType w:val="hybridMultilevel"/>
    <w:tmpl w:val="B012144E"/>
    <w:lvl w:ilvl="0" w:tplc="F810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8F7C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B14A8D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B15C70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D97D4C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3"/>
  </w:num>
  <w:num w:numId="3">
    <w:abstractNumId w:val="28"/>
  </w:num>
  <w:num w:numId="4">
    <w:abstractNumId w:val="9"/>
  </w:num>
  <w:num w:numId="5">
    <w:abstractNumId w:val="22"/>
  </w:num>
  <w:num w:numId="6">
    <w:abstractNumId w:val="13"/>
  </w:num>
  <w:num w:numId="7">
    <w:abstractNumId w:val="6"/>
  </w:num>
  <w:num w:numId="8">
    <w:abstractNumId w:val="25"/>
  </w:num>
  <w:num w:numId="9">
    <w:abstractNumId w:val="1"/>
  </w:num>
  <w:num w:numId="10">
    <w:abstractNumId w:val="19"/>
  </w:num>
  <w:num w:numId="11">
    <w:abstractNumId w:val="26"/>
  </w:num>
  <w:num w:numId="12">
    <w:abstractNumId w:val="8"/>
  </w:num>
  <w:num w:numId="13">
    <w:abstractNumId w:val="4"/>
  </w:num>
  <w:num w:numId="14">
    <w:abstractNumId w:val="20"/>
  </w:num>
  <w:num w:numId="15">
    <w:abstractNumId w:val="11"/>
  </w:num>
  <w:num w:numId="16">
    <w:abstractNumId w:val="12"/>
  </w:num>
  <w:num w:numId="17">
    <w:abstractNumId w:val="27"/>
  </w:num>
  <w:num w:numId="18">
    <w:abstractNumId w:val="31"/>
  </w:num>
  <w:num w:numId="19">
    <w:abstractNumId w:val="15"/>
  </w:num>
  <w:num w:numId="20">
    <w:abstractNumId w:val="18"/>
  </w:num>
  <w:num w:numId="21">
    <w:abstractNumId w:val="34"/>
  </w:num>
  <w:num w:numId="22">
    <w:abstractNumId w:val="7"/>
  </w:num>
  <w:num w:numId="23">
    <w:abstractNumId w:val="10"/>
  </w:num>
  <w:num w:numId="24">
    <w:abstractNumId w:val="14"/>
  </w:num>
  <w:num w:numId="25">
    <w:abstractNumId w:val="16"/>
  </w:num>
  <w:num w:numId="26">
    <w:abstractNumId w:val="35"/>
  </w:num>
  <w:num w:numId="27">
    <w:abstractNumId w:val="21"/>
  </w:num>
  <w:num w:numId="28">
    <w:abstractNumId w:val="3"/>
  </w:num>
  <w:num w:numId="29">
    <w:abstractNumId w:val="29"/>
  </w:num>
  <w:num w:numId="30">
    <w:abstractNumId w:val="17"/>
  </w:num>
  <w:num w:numId="31">
    <w:abstractNumId w:val="5"/>
  </w:num>
  <w:num w:numId="32">
    <w:abstractNumId w:val="0"/>
  </w:num>
  <w:num w:numId="33">
    <w:abstractNumId w:val="23"/>
  </w:num>
  <w:num w:numId="34">
    <w:abstractNumId w:val="24"/>
  </w:num>
  <w:num w:numId="35">
    <w:abstractNumId w:val="32"/>
  </w:num>
  <w:num w:numId="3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C"/>
    <w:rsid w:val="0000770D"/>
    <w:rsid w:val="0001292D"/>
    <w:rsid w:val="00012BE3"/>
    <w:rsid w:val="00035299"/>
    <w:rsid w:val="00042C1E"/>
    <w:rsid w:val="000434E2"/>
    <w:rsid w:val="00046011"/>
    <w:rsid w:val="00051492"/>
    <w:rsid w:val="0005173F"/>
    <w:rsid w:val="00052E99"/>
    <w:rsid w:val="00060D74"/>
    <w:rsid w:val="00070DDF"/>
    <w:rsid w:val="00073E3B"/>
    <w:rsid w:val="00075D43"/>
    <w:rsid w:val="0008308D"/>
    <w:rsid w:val="00091DFF"/>
    <w:rsid w:val="00093F17"/>
    <w:rsid w:val="00095557"/>
    <w:rsid w:val="00096162"/>
    <w:rsid w:val="000B0AF9"/>
    <w:rsid w:val="000B1420"/>
    <w:rsid w:val="000C343C"/>
    <w:rsid w:val="000C3C40"/>
    <w:rsid w:val="000C3C79"/>
    <w:rsid w:val="000D6163"/>
    <w:rsid w:val="000E2175"/>
    <w:rsid w:val="000E3EBF"/>
    <w:rsid w:val="000E6084"/>
    <w:rsid w:val="001006BC"/>
    <w:rsid w:val="00101378"/>
    <w:rsid w:val="00101CBF"/>
    <w:rsid w:val="00106771"/>
    <w:rsid w:val="00115229"/>
    <w:rsid w:val="00123EA4"/>
    <w:rsid w:val="00123EC7"/>
    <w:rsid w:val="001253D8"/>
    <w:rsid w:val="00125623"/>
    <w:rsid w:val="001342AB"/>
    <w:rsid w:val="00137726"/>
    <w:rsid w:val="00137BCE"/>
    <w:rsid w:val="0014675B"/>
    <w:rsid w:val="00152FF3"/>
    <w:rsid w:val="001576A3"/>
    <w:rsid w:val="00164045"/>
    <w:rsid w:val="00165DF4"/>
    <w:rsid w:val="00175C2E"/>
    <w:rsid w:val="001837E2"/>
    <w:rsid w:val="001859BE"/>
    <w:rsid w:val="00186C41"/>
    <w:rsid w:val="0019093E"/>
    <w:rsid w:val="00195F5B"/>
    <w:rsid w:val="001A079E"/>
    <w:rsid w:val="001A29AF"/>
    <w:rsid w:val="001A6454"/>
    <w:rsid w:val="001A7B17"/>
    <w:rsid w:val="001B0C2F"/>
    <w:rsid w:val="001C56F4"/>
    <w:rsid w:val="001D6287"/>
    <w:rsid w:val="001E64F7"/>
    <w:rsid w:val="00206EAF"/>
    <w:rsid w:val="0021446A"/>
    <w:rsid w:val="00226FB7"/>
    <w:rsid w:val="00233CE2"/>
    <w:rsid w:val="00240DD9"/>
    <w:rsid w:val="0024602F"/>
    <w:rsid w:val="0026628A"/>
    <w:rsid w:val="0027690C"/>
    <w:rsid w:val="00285227"/>
    <w:rsid w:val="00290415"/>
    <w:rsid w:val="00290BF2"/>
    <w:rsid w:val="00294A77"/>
    <w:rsid w:val="002A61E7"/>
    <w:rsid w:val="002B0A7E"/>
    <w:rsid w:val="002B0DFF"/>
    <w:rsid w:val="002B15D7"/>
    <w:rsid w:val="002B7394"/>
    <w:rsid w:val="002C54AC"/>
    <w:rsid w:val="002D33CB"/>
    <w:rsid w:val="002D3EE9"/>
    <w:rsid w:val="002E62ED"/>
    <w:rsid w:val="002E6B37"/>
    <w:rsid w:val="002F161F"/>
    <w:rsid w:val="002F464A"/>
    <w:rsid w:val="002F6637"/>
    <w:rsid w:val="002F7357"/>
    <w:rsid w:val="003001A8"/>
    <w:rsid w:val="00306EAD"/>
    <w:rsid w:val="00307362"/>
    <w:rsid w:val="00312CCA"/>
    <w:rsid w:val="0032394F"/>
    <w:rsid w:val="00324146"/>
    <w:rsid w:val="00331C19"/>
    <w:rsid w:val="00332D4D"/>
    <w:rsid w:val="0033744F"/>
    <w:rsid w:val="00342142"/>
    <w:rsid w:val="0034537E"/>
    <w:rsid w:val="00353756"/>
    <w:rsid w:val="003575F0"/>
    <w:rsid w:val="00360688"/>
    <w:rsid w:val="00360C01"/>
    <w:rsid w:val="0036634D"/>
    <w:rsid w:val="00371413"/>
    <w:rsid w:val="00373189"/>
    <w:rsid w:val="0037429B"/>
    <w:rsid w:val="003851D5"/>
    <w:rsid w:val="003875E8"/>
    <w:rsid w:val="0039584E"/>
    <w:rsid w:val="003B22BC"/>
    <w:rsid w:val="003B6EF6"/>
    <w:rsid w:val="003C1BB2"/>
    <w:rsid w:val="003D2115"/>
    <w:rsid w:val="003E04A7"/>
    <w:rsid w:val="003E15E9"/>
    <w:rsid w:val="003E1A3B"/>
    <w:rsid w:val="003E4D2E"/>
    <w:rsid w:val="003F11D3"/>
    <w:rsid w:val="003F1AB8"/>
    <w:rsid w:val="003F1B43"/>
    <w:rsid w:val="003F3397"/>
    <w:rsid w:val="004055DA"/>
    <w:rsid w:val="004205F6"/>
    <w:rsid w:val="00420F6B"/>
    <w:rsid w:val="004257F1"/>
    <w:rsid w:val="00433833"/>
    <w:rsid w:val="004434E6"/>
    <w:rsid w:val="00450A67"/>
    <w:rsid w:val="00452CFA"/>
    <w:rsid w:val="00466BA1"/>
    <w:rsid w:val="00466DCA"/>
    <w:rsid w:val="00472643"/>
    <w:rsid w:val="004751C9"/>
    <w:rsid w:val="004916ED"/>
    <w:rsid w:val="0049208C"/>
    <w:rsid w:val="004A0184"/>
    <w:rsid w:val="004A3C2D"/>
    <w:rsid w:val="004A7294"/>
    <w:rsid w:val="004A7730"/>
    <w:rsid w:val="004B3959"/>
    <w:rsid w:val="004B6103"/>
    <w:rsid w:val="004C0E50"/>
    <w:rsid w:val="004C1785"/>
    <w:rsid w:val="004D1CD9"/>
    <w:rsid w:val="004D75E8"/>
    <w:rsid w:val="004D77A9"/>
    <w:rsid w:val="004E32B0"/>
    <w:rsid w:val="004E464D"/>
    <w:rsid w:val="004F2A1C"/>
    <w:rsid w:val="004F2B31"/>
    <w:rsid w:val="004F2F3B"/>
    <w:rsid w:val="004F6A8D"/>
    <w:rsid w:val="004F783A"/>
    <w:rsid w:val="00504F3A"/>
    <w:rsid w:val="00523C6B"/>
    <w:rsid w:val="00527331"/>
    <w:rsid w:val="00540D51"/>
    <w:rsid w:val="00540E59"/>
    <w:rsid w:val="00542D40"/>
    <w:rsid w:val="0055381C"/>
    <w:rsid w:val="00554F7C"/>
    <w:rsid w:val="005656AD"/>
    <w:rsid w:val="005734DE"/>
    <w:rsid w:val="00573566"/>
    <w:rsid w:val="00573FB0"/>
    <w:rsid w:val="005743AC"/>
    <w:rsid w:val="00581B1E"/>
    <w:rsid w:val="005928C2"/>
    <w:rsid w:val="00597510"/>
    <w:rsid w:val="00597BA0"/>
    <w:rsid w:val="005A533C"/>
    <w:rsid w:val="005A71BC"/>
    <w:rsid w:val="005A7C83"/>
    <w:rsid w:val="005B04B9"/>
    <w:rsid w:val="005B4157"/>
    <w:rsid w:val="005C1031"/>
    <w:rsid w:val="005C2469"/>
    <w:rsid w:val="005D34B1"/>
    <w:rsid w:val="005D4FCD"/>
    <w:rsid w:val="005F3B08"/>
    <w:rsid w:val="006057FE"/>
    <w:rsid w:val="00614E9F"/>
    <w:rsid w:val="00620A62"/>
    <w:rsid w:val="00621FF8"/>
    <w:rsid w:val="00622909"/>
    <w:rsid w:val="00654923"/>
    <w:rsid w:val="00656079"/>
    <w:rsid w:val="00656DE6"/>
    <w:rsid w:val="006619D7"/>
    <w:rsid w:val="00667BAA"/>
    <w:rsid w:val="00674A5B"/>
    <w:rsid w:val="00680A8E"/>
    <w:rsid w:val="006819F1"/>
    <w:rsid w:val="006847BF"/>
    <w:rsid w:val="00694E2A"/>
    <w:rsid w:val="00695C98"/>
    <w:rsid w:val="00697B98"/>
    <w:rsid w:val="006A3825"/>
    <w:rsid w:val="006A431A"/>
    <w:rsid w:val="006A4815"/>
    <w:rsid w:val="006A5B1D"/>
    <w:rsid w:val="006A74CC"/>
    <w:rsid w:val="006B3D79"/>
    <w:rsid w:val="006B5818"/>
    <w:rsid w:val="006B6843"/>
    <w:rsid w:val="006B76BE"/>
    <w:rsid w:val="006C749E"/>
    <w:rsid w:val="006D31B1"/>
    <w:rsid w:val="006D5CF5"/>
    <w:rsid w:val="006E402A"/>
    <w:rsid w:val="006E4C51"/>
    <w:rsid w:val="006F6752"/>
    <w:rsid w:val="00702FE6"/>
    <w:rsid w:val="00710755"/>
    <w:rsid w:val="007137D6"/>
    <w:rsid w:val="0071746E"/>
    <w:rsid w:val="00730059"/>
    <w:rsid w:val="00746F10"/>
    <w:rsid w:val="0075057F"/>
    <w:rsid w:val="00755FA7"/>
    <w:rsid w:val="0076034A"/>
    <w:rsid w:val="007609F3"/>
    <w:rsid w:val="00787F61"/>
    <w:rsid w:val="00790756"/>
    <w:rsid w:val="007973C0"/>
    <w:rsid w:val="007A02D6"/>
    <w:rsid w:val="007A0FEE"/>
    <w:rsid w:val="007A50E5"/>
    <w:rsid w:val="007B1313"/>
    <w:rsid w:val="007B6AAF"/>
    <w:rsid w:val="007C5238"/>
    <w:rsid w:val="007C7CB9"/>
    <w:rsid w:val="007D6EE9"/>
    <w:rsid w:val="007E0B8D"/>
    <w:rsid w:val="007F0062"/>
    <w:rsid w:val="007F3E8D"/>
    <w:rsid w:val="00823A8F"/>
    <w:rsid w:val="00825FCE"/>
    <w:rsid w:val="0083175A"/>
    <w:rsid w:val="0083529E"/>
    <w:rsid w:val="00842125"/>
    <w:rsid w:val="0084396F"/>
    <w:rsid w:val="00846B86"/>
    <w:rsid w:val="00847EEF"/>
    <w:rsid w:val="008548FD"/>
    <w:rsid w:val="00855DE0"/>
    <w:rsid w:val="00860FDF"/>
    <w:rsid w:val="008746E2"/>
    <w:rsid w:val="00882D82"/>
    <w:rsid w:val="008845FA"/>
    <w:rsid w:val="00884B5E"/>
    <w:rsid w:val="0088721E"/>
    <w:rsid w:val="008955F2"/>
    <w:rsid w:val="0089644D"/>
    <w:rsid w:val="008A4C98"/>
    <w:rsid w:val="008A5280"/>
    <w:rsid w:val="008B0A46"/>
    <w:rsid w:val="008B1412"/>
    <w:rsid w:val="008B35AC"/>
    <w:rsid w:val="008B35D4"/>
    <w:rsid w:val="008B6AB5"/>
    <w:rsid w:val="008C00A9"/>
    <w:rsid w:val="008C237C"/>
    <w:rsid w:val="008C3AA9"/>
    <w:rsid w:val="008C5BDC"/>
    <w:rsid w:val="008C7725"/>
    <w:rsid w:val="008D1353"/>
    <w:rsid w:val="008E15F0"/>
    <w:rsid w:val="008E1A13"/>
    <w:rsid w:val="008F186D"/>
    <w:rsid w:val="008F1DDC"/>
    <w:rsid w:val="008F68F4"/>
    <w:rsid w:val="009024D1"/>
    <w:rsid w:val="00913AB7"/>
    <w:rsid w:val="009165FB"/>
    <w:rsid w:val="00926465"/>
    <w:rsid w:val="0093067E"/>
    <w:rsid w:val="00946416"/>
    <w:rsid w:val="0095315B"/>
    <w:rsid w:val="00955699"/>
    <w:rsid w:val="00961AE3"/>
    <w:rsid w:val="00961F06"/>
    <w:rsid w:val="00973B80"/>
    <w:rsid w:val="0097622B"/>
    <w:rsid w:val="009858F6"/>
    <w:rsid w:val="00991319"/>
    <w:rsid w:val="009A2E62"/>
    <w:rsid w:val="009A6E0D"/>
    <w:rsid w:val="009B14A6"/>
    <w:rsid w:val="009B3D15"/>
    <w:rsid w:val="009B67EB"/>
    <w:rsid w:val="009B68AE"/>
    <w:rsid w:val="009C2AA4"/>
    <w:rsid w:val="009D18E3"/>
    <w:rsid w:val="009D3919"/>
    <w:rsid w:val="009D7094"/>
    <w:rsid w:val="00A008E8"/>
    <w:rsid w:val="00A01802"/>
    <w:rsid w:val="00A069B5"/>
    <w:rsid w:val="00A14257"/>
    <w:rsid w:val="00A16906"/>
    <w:rsid w:val="00A20D60"/>
    <w:rsid w:val="00A26261"/>
    <w:rsid w:val="00A333A8"/>
    <w:rsid w:val="00A33401"/>
    <w:rsid w:val="00A362E4"/>
    <w:rsid w:val="00A422E8"/>
    <w:rsid w:val="00A44DE0"/>
    <w:rsid w:val="00A47D0D"/>
    <w:rsid w:val="00A50310"/>
    <w:rsid w:val="00A51E1C"/>
    <w:rsid w:val="00A541C3"/>
    <w:rsid w:val="00A8380E"/>
    <w:rsid w:val="00A939BF"/>
    <w:rsid w:val="00A96BC6"/>
    <w:rsid w:val="00AA7731"/>
    <w:rsid w:val="00AC4AAE"/>
    <w:rsid w:val="00AC7601"/>
    <w:rsid w:val="00AD5712"/>
    <w:rsid w:val="00AE15B1"/>
    <w:rsid w:val="00AE64E3"/>
    <w:rsid w:val="00AF46A7"/>
    <w:rsid w:val="00B010F3"/>
    <w:rsid w:val="00B066CC"/>
    <w:rsid w:val="00B07DCB"/>
    <w:rsid w:val="00B2034F"/>
    <w:rsid w:val="00B21E72"/>
    <w:rsid w:val="00B23B03"/>
    <w:rsid w:val="00B310BB"/>
    <w:rsid w:val="00B31C6F"/>
    <w:rsid w:val="00B341AD"/>
    <w:rsid w:val="00B53233"/>
    <w:rsid w:val="00B553A7"/>
    <w:rsid w:val="00B5799C"/>
    <w:rsid w:val="00B65D71"/>
    <w:rsid w:val="00B756B6"/>
    <w:rsid w:val="00B86E8F"/>
    <w:rsid w:val="00B956C4"/>
    <w:rsid w:val="00BB0E1A"/>
    <w:rsid w:val="00BB0EE2"/>
    <w:rsid w:val="00BB43CD"/>
    <w:rsid w:val="00BB59A3"/>
    <w:rsid w:val="00BC547E"/>
    <w:rsid w:val="00BC5E7B"/>
    <w:rsid w:val="00BC7E14"/>
    <w:rsid w:val="00BD10D8"/>
    <w:rsid w:val="00BE123A"/>
    <w:rsid w:val="00BE2913"/>
    <w:rsid w:val="00BE3A15"/>
    <w:rsid w:val="00BF24C9"/>
    <w:rsid w:val="00BF301D"/>
    <w:rsid w:val="00BF7F6B"/>
    <w:rsid w:val="00C0184F"/>
    <w:rsid w:val="00C06090"/>
    <w:rsid w:val="00C24FF9"/>
    <w:rsid w:val="00C25627"/>
    <w:rsid w:val="00C306A3"/>
    <w:rsid w:val="00C3350A"/>
    <w:rsid w:val="00C4200A"/>
    <w:rsid w:val="00C44CD0"/>
    <w:rsid w:val="00C47936"/>
    <w:rsid w:val="00C509D0"/>
    <w:rsid w:val="00C5401F"/>
    <w:rsid w:val="00C65B36"/>
    <w:rsid w:val="00C74B33"/>
    <w:rsid w:val="00C760E1"/>
    <w:rsid w:val="00C761CD"/>
    <w:rsid w:val="00C927BF"/>
    <w:rsid w:val="00CA2792"/>
    <w:rsid w:val="00CA7239"/>
    <w:rsid w:val="00CA7243"/>
    <w:rsid w:val="00CA7E7F"/>
    <w:rsid w:val="00CB1EB8"/>
    <w:rsid w:val="00CB6559"/>
    <w:rsid w:val="00CB7888"/>
    <w:rsid w:val="00CC0B3E"/>
    <w:rsid w:val="00CC1682"/>
    <w:rsid w:val="00CC3196"/>
    <w:rsid w:val="00CD0E44"/>
    <w:rsid w:val="00CD10CA"/>
    <w:rsid w:val="00CD4095"/>
    <w:rsid w:val="00CF15E9"/>
    <w:rsid w:val="00CF51BE"/>
    <w:rsid w:val="00CF6EF0"/>
    <w:rsid w:val="00D0004A"/>
    <w:rsid w:val="00D00478"/>
    <w:rsid w:val="00D02F00"/>
    <w:rsid w:val="00D03993"/>
    <w:rsid w:val="00D05DF8"/>
    <w:rsid w:val="00D26BD7"/>
    <w:rsid w:val="00D33961"/>
    <w:rsid w:val="00D3760C"/>
    <w:rsid w:val="00D37745"/>
    <w:rsid w:val="00D46DA0"/>
    <w:rsid w:val="00D57332"/>
    <w:rsid w:val="00D63494"/>
    <w:rsid w:val="00D659B4"/>
    <w:rsid w:val="00D73393"/>
    <w:rsid w:val="00D77512"/>
    <w:rsid w:val="00D845A8"/>
    <w:rsid w:val="00D900BD"/>
    <w:rsid w:val="00D902E3"/>
    <w:rsid w:val="00DA0434"/>
    <w:rsid w:val="00DA1CDF"/>
    <w:rsid w:val="00DB015E"/>
    <w:rsid w:val="00DC0EED"/>
    <w:rsid w:val="00DC224A"/>
    <w:rsid w:val="00DC3732"/>
    <w:rsid w:val="00DD4A7E"/>
    <w:rsid w:val="00DD5521"/>
    <w:rsid w:val="00DE3F4B"/>
    <w:rsid w:val="00DE75E7"/>
    <w:rsid w:val="00DF4018"/>
    <w:rsid w:val="00DF528C"/>
    <w:rsid w:val="00DF75C4"/>
    <w:rsid w:val="00E021B6"/>
    <w:rsid w:val="00E1216C"/>
    <w:rsid w:val="00E13D56"/>
    <w:rsid w:val="00E16CDF"/>
    <w:rsid w:val="00E1746B"/>
    <w:rsid w:val="00E258F3"/>
    <w:rsid w:val="00E26591"/>
    <w:rsid w:val="00E37701"/>
    <w:rsid w:val="00E41C83"/>
    <w:rsid w:val="00E501C0"/>
    <w:rsid w:val="00E545F0"/>
    <w:rsid w:val="00E55E9C"/>
    <w:rsid w:val="00E658D3"/>
    <w:rsid w:val="00E675F3"/>
    <w:rsid w:val="00E70768"/>
    <w:rsid w:val="00E84A01"/>
    <w:rsid w:val="00E96695"/>
    <w:rsid w:val="00EB4CA8"/>
    <w:rsid w:val="00EB64EF"/>
    <w:rsid w:val="00EC2147"/>
    <w:rsid w:val="00EC5DA6"/>
    <w:rsid w:val="00ED6F78"/>
    <w:rsid w:val="00EF0EFC"/>
    <w:rsid w:val="00F01B11"/>
    <w:rsid w:val="00F042EA"/>
    <w:rsid w:val="00F14034"/>
    <w:rsid w:val="00F267B2"/>
    <w:rsid w:val="00F27C4C"/>
    <w:rsid w:val="00F27DCC"/>
    <w:rsid w:val="00F315F5"/>
    <w:rsid w:val="00F34368"/>
    <w:rsid w:val="00F3569F"/>
    <w:rsid w:val="00F35D9E"/>
    <w:rsid w:val="00F36D53"/>
    <w:rsid w:val="00F36E87"/>
    <w:rsid w:val="00F42C6D"/>
    <w:rsid w:val="00F52AB7"/>
    <w:rsid w:val="00F56A21"/>
    <w:rsid w:val="00F57444"/>
    <w:rsid w:val="00F6215B"/>
    <w:rsid w:val="00F634D3"/>
    <w:rsid w:val="00F70D45"/>
    <w:rsid w:val="00F74D05"/>
    <w:rsid w:val="00F80451"/>
    <w:rsid w:val="00F81124"/>
    <w:rsid w:val="00F862C8"/>
    <w:rsid w:val="00F908B4"/>
    <w:rsid w:val="00FA1D31"/>
    <w:rsid w:val="00FA7F5F"/>
    <w:rsid w:val="00FB018D"/>
    <w:rsid w:val="00FB162D"/>
    <w:rsid w:val="00FB3818"/>
    <w:rsid w:val="00FB7921"/>
    <w:rsid w:val="00FC1E99"/>
    <w:rsid w:val="00FC4236"/>
    <w:rsid w:val="00FE5138"/>
    <w:rsid w:val="00FE5F48"/>
    <w:rsid w:val="00FE678E"/>
    <w:rsid w:val="00FF156A"/>
    <w:rsid w:val="00FF2D5D"/>
    <w:rsid w:val="00FF465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25"/>
    <w:pPr>
      <w:keepNext/>
      <w:keepLines/>
      <w:spacing w:before="480" w:after="12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B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44D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ТТ"/>
    <w:basedOn w:val="1"/>
    <w:next w:val="a"/>
    <w:qFormat/>
    <w:rsid w:val="002E6B37"/>
    <w:pPr>
      <w:keepLines w:val="0"/>
      <w:spacing w:before="240" w:after="60"/>
    </w:pPr>
    <w:rPr>
      <w:rFonts w:ascii="Times New Roman" w:eastAsia="Times New Roman" w:hAnsi="Times New Roman" w:cs="Times New Roman"/>
      <w:kern w:val="32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8C772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DE0"/>
    <w:pPr>
      <w:ind w:left="720"/>
      <w:contextualSpacing/>
    </w:pPr>
  </w:style>
  <w:style w:type="character" w:customStyle="1" w:styleId="fontstyle01">
    <w:name w:val="fontstyle01"/>
    <w:basedOn w:val="a0"/>
    <w:rsid w:val="003E4D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D2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E6B3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E6B37"/>
    <w:pPr>
      <w:spacing w:after="100"/>
    </w:pPr>
  </w:style>
  <w:style w:type="character" w:styleId="a5">
    <w:name w:val="Hyperlink"/>
    <w:basedOn w:val="a0"/>
    <w:uiPriority w:val="99"/>
    <w:unhideWhenUsed/>
    <w:rsid w:val="002E6B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7B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533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9644D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3C79"/>
    <w:pPr>
      <w:spacing w:after="100"/>
      <w:ind w:left="480"/>
    </w:pPr>
  </w:style>
  <w:style w:type="paragraph" w:styleId="ac">
    <w:name w:val="Normal (Web)"/>
    <w:basedOn w:val="a"/>
    <w:uiPriority w:val="99"/>
    <w:semiHidden/>
    <w:unhideWhenUsed/>
    <w:rsid w:val="00FB162D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uiPriority w:val="22"/>
    <w:qFormat/>
    <w:rsid w:val="00FB162D"/>
    <w:rPr>
      <w:b/>
      <w:bCs/>
    </w:rPr>
  </w:style>
  <w:style w:type="table" w:styleId="ae">
    <w:name w:val="Table Grid"/>
    <w:basedOn w:val="a1"/>
    <w:uiPriority w:val="59"/>
    <w:rsid w:val="00FF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listitemized1">
    <w:name w:val="ph_list_itemized_1"/>
    <w:basedOn w:val="phnormal"/>
    <w:qFormat/>
    <w:rsid w:val="00825FCE"/>
    <w:pPr>
      <w:numPr>
        <w:numId w:val="28"/>
      </w:numPr>
      <w:ind w:right="-2"/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qFormat/>
    <w:rsid w:val="00825FCE"/>
    <w:pPr>
      <w:keepNext/>
    </w:pPr>
  </w:style>
  <w:style w:type="paragraph" w:customStyle="1" w:styleId="phnormal">
    <w:name w:val="ph_normal"/>
    <w:basedOn w:val="a"/>
    <w:qFormat/>
    <w:rsid w:val="00825FCE"/>
    <w:pPr>
      <w:suppressAutoHyphens/>
      <w:spacing w:line="360" w:lineRule="auto"/>
      <w:ind w:right="-1" w:firstLine="851"/>
    </w:pPr>
    <w:rPr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6E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06EAF"/>
    <w:rPr>
      <w:color w:val="800080" w:themeColor="followedHyperlink"/>
      <w:u w:val="single"/>
    </w:rPr>
  </w:style>
  <w:style w:type="character" w:styleId="af0">
    <w:name w:val="page number"/>
    <w:rsid w:val="007E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25"/>
    <w:pPr>
      <w:keepNext/>
      <w:keepLines/>
      <w:spacing w:before="480" w:after="12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B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44D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ТТ"/>
    <w:basedOn w:val="1"/>
    <w:next w:val="a"/>
    <w:qFormat/>
    <w:rsid w:val="002E6B37"/>
    <w:pPr>
      <w:keepLines w:val="0"/>
      <w:spacing w:before="240" w:after="60"/>
    </w:pPr>
    <w:rPr>
      <w:rFonts w:ascii="Times New Roman" w:eastAsia="Times New Roman" w:hAnsi="Times New Roman" w:cs="Times New Roman"/>
      <w:kern w:val="32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8C772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DE0"/>
    <w:pPr>
      <w:ind w:left="720"/>
      <w:contextualSpacing/>
    </w:pPr>
  </w:style>
  <w:style w:type="character" w:customStyle="1" w:styleId="fontstyle01">
    <w:name w:val="fontstyle01"/>
    <w:basedOn w:val="a0"/>
    <w:rsid w:val="003E4D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D2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E6B3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E6B37"/>
    <w:pPr>
      <w:spacing w:after="100"/>
    </w:pPr>
  </w:style>
  <w:style w:type="character" w:styleId="a5">
    <w:name w:val="Hyperlink"/>
    <w:basedOn w:val="a0"/>
    <w:uiPriority w:val="99"/>
    <w:unhideWhenUsed/>
    <w:rsid w:val="002E6B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7B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533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9644D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3C79"/>
    <w:pPr>
      <w:spacing w:after="100"/>
      <w:ind w:left="480"/>
    </w:pPr>
  </w:style>
  <w:style w:type="paragraph" w:styleId="ac">
    <w:name w:val="Normal (Web)"/>
    <w:basedOn w:val="a"/>
    <w:uiPriority w:val="99"/>
    <w:semiHidden/>
    <w:unhideWhenUsed/>
    <w:rsid w:val="00FB162D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uiPriority w:val="22"/>
    <w:qFormat/>
    <w:rsid w:val="00FB162D"/>
    <w:rPr>
      <w:b/>
      <w:bCs/>
    </w:rPr>
  </w:style>
  <w:style w:type="table" w:styleId="ae">
    <w:name w:val="Table Grid"/>
    <w:basedOn w:val="a1"/>
    <w:uiPriority w:val="59"/>
    <w:rsid w:val="00FF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listitemized1">
    <w:name w:val="ph_list_itemized_1"/>
    <w:basedOn w:val="phnormal"/>
    <w:qFormat/>
    <w:rsid w:val="00825FCE"/>
    <w:pPr>
      <w:numPr>
        <w:numId w:val="28"/>
      </w:numPr>
      <w:ind w:right="-2"/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qFormat/>
    <w:rsid w:val="00825FCE"/>
    <w:pPr>
      <w:keepNext/>
    </w:pPr>
  </w:style>
  <w:style w:type="paragraph" w:customStyle="1" w:styleId="phnormal">
    <w:name w:val="ph_normal"/>
    <w:basedOn w:val="a"/>
    <w:qFormat/>
    <w:rsid w:val="00825FCE"/>
    <w:pPr>
      <w:suppressAutoHyphens/>
      <w:spacing w:line="360" w:lineRule="auto"/>
      <w:ind w:right="-1" w:firstLine="851"/>
    </w:pPr>
    <w:rPr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6E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06EAF"/>
    <w:rPr>
      <w:color w:val="800080" w:themeColor="followedHyperlink"/>
      <w:u w:val="single"/>
    </w:rPr>
  </w:style>
  <w:style w:type="character" w:styleId="af0">
    <w:name w:val="page number"/>
    <w:rsid w:val="007E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B%D1%8C%D0%B7%D0%BE%D0%B2%D0%B0%D1%82%D0%B5%D0%BB%D1%8C%D1%81%D0%BA%D0%B8%D0%B9_%D0%B8%D0%BD%D1%82%D0%B5%D1%80%D1%84%D0%B5%D0%B9%D1%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F%D1%80%D0%BE%D0%B3%D1%80%D0%B0%D0%BC%D0%BC%D0%BD%D0%B0%D1%8F_%D1%81%D0%B8%D1%81%D1%82%D0%B5%D0%BC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13BE-370E-4BB8-83F7-E4EAB820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9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505</cp:revision>
  <dcterms:created xsi:type="dcterms:W3CDTF">2022-10-10T08:38:00Z</dcterms:created>
  <dcterms:modified xsi:type="dcterms:W3CDTF">2022-12-29T05:48:00Z</dcterms:modified>
</cp:coreProperties>
</file>